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37"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center"/>
        <w:rPr>
          <w:b/>
          <w:sz w:val="22"/>
          <w:lang w:val="ka-GE"/>
        </w:rPr>
      </w:pPr>
      <w:r w:rsidRPr="00AF0A37">
        <w:rPr>
          <w:b/>
          <w:sz w:val="22"/>
          <w:lang w:val="ka-GE"/>
        </w:rPr>
        <w:t xml:space="preserve">სახალხო დამცველის 2018 წლის რეკომენდაციების </w:t>
      </w:r>
    </w:p>
    <w:p w:rsidR="00DF3808"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center"/>
        <w:rPr>
          <w:b/>
          <w:sz w:val="22"/>
          <w:lang w:val="ka-GE"/>
        </w:rPr>
      </w:pPr>
      <w:r w:rsidRPr="00AF0A37">
        <w:rPr>
          <w:b/>
          <w:sz w:val="22"/>
          <w:lang w:val="ka-GE"/>
        </w:rPr>
        <w:t>შესრულების მოკლე ვერსია</w:t>
      </w:r>
    </w:p>
    <w:p w:rsidR="00AF0A37" w:rsidRPr="001E1B40"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2"/>
        </w:rPr>
      </w:pPr>
    </w:p>
    <w:p w:rsidR="00DF3808" w:rsidRPr="00AF0A37" w:rsidRDefault="00AF0A37"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b/>
          <w:i/>
          <w:sz w:val="22"/>
          <w:lang w:val="ka-GE"/>
        </w:rPr>
      </w:pPr>
      <w:r w:rsidRPr="00AF0A37">
        <w:rPr>
          <w:b/>
          <w:i/>
          <w:sz w:val="22"/>
          <w:lang w:val="ka-GE"/>
        </w:rPr>
        <w:t>ჯანმრთელობის დაცვა</w:t>
      </w:r>
    </w:p>
    <w:p w:rsidR="00DF3808" w:rsidRPr="001D4676"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1D4676">
        <w:rPr>
          <w:sz w:val="22"/>
          <w:lang w:val="ka-GE"/>
        </w:rPr>
        <w:t xml:space="preserve">სახალხო დამცველის ანგარიშისადმი </w:t>
      </w:r>
      <w:proofErr w:type="spellStart"/>
      <w:r w:rsidRPr="001D4676">
        <w:rPr>
          <w:rFonts w:cs="Sylfaen"/>
          <w:sz w:val="22"/>
        </w:rPr>
        <w:t>საქართველოს</w:t>
      </w:r>
      <w:proofErr w:type="spellEnd"/>
      <w:r w:rsidRPr="001D4676">
        <w:rPr>
          <w:rFonts w:cs="Sylfaen"/>
          <w:sz w:val="22"/>
          <w:lang w:val="ka-GE"/>
        </w:rPr>
        <w:t xml:space="preserve"> </w:t>
      </w:r>
      <w:proofErr w:type="spellStart"/>
      <w:r w:rsidRPr="001D4676">
        <w:rPr>
          <w:rFonts w:cs="Sylfaen"/>
          <w:sz w:val="22"/>
        </w:rPr>
        <w:t>პარლამენტის</w:t>
      </w:r>
      <w:proofErr w:type="spellEnd"/>
      <w:r w:rsidRPr="001D4676">
        <w:rPr>
          <w:rFonts w:ascii="Arial" w:hAnsi="Arial" w:cs="Arial"/>
          <w:sz w:val="22"/>
        </w:rPr>
        <w:t xml:space="preserve"> </w:t>
      </w:r>
      <w:proofErr w:type="spellStart"/>
      <w:r w:rsidRPr="001D4676">
        <w:rPr>
          <w:rFonts w:cs="Sylfaen"/>
          <w:sz w:val="22"/>
        </w:rPr>
        <w:t>დადგენილებით</w:t>
      </w:r>
      <w:proofErr w:type="spellEnd"/>
      <w:r w:rsidRPr="001D4676">
        <w:rPr>
          <w:rFonts w:ascii="Arial" w:hAnsi="Arial" w:cs="Arial"/>
          <w:sz w:val="22"/>
        </w:rPr>
        <w:t xml:space="preserve"> </w:t>
      </w:r>
      <w:r w:rsidRPr="001D4676">
        <w:rPr>
          <w:rFonts w:cs="Sylfaen"/>
          <w:sz w:val="22"/>
          <w:lang w:val="ka-GE"/>
        </w:rPr>
        <w:t>ჯანმრთელობის</w:t>
      </w:r>
      <w:r w:rsidRPr="001D4676">
        <w:rPr>
          <w:rFonts w:cs="Sylfaen"/>
          <w:sz w:val="22"/>
        </w:rPr>
        <w:t xml:space="preserve"> </w:t>
      </w:r>
      <w:proofErr w:type="spellStart"/>
      <w:r w:rsidRPr="001D4676">
        <w:rPr>
          <w:rFonts w:cs="Sylfaen"/>
          <w:sz w:val="22"/>
        </w:rPr>
        <w:t>დაცვის</w:t>
      </w:r>
      <w:proofErr w:type="spellEnd"/>
      <w:r w:rsidRPr="001D4676">
        <w:rPr>
          <w:rFonts w:cs="Sylfaen"/>
          <w:sz w:val="22"/>
        </w:rPr>
        <w:t xml:space="preserve"> </w:t>
      </w:r>
      <w:proofErr w:type="spellStart"/>
      <w:r w:rsidRPr="001D4676">
        <w:rPr>
          <w:rFonts w:cs="Sylfaen"/>
          <w:sz w:val="22"/>
        </w:rPr>
        <w:t>მიმართულები</w:t>
      </w:r>
      <w:proofErr w:type="spellEnd"/>
      <w:r w:rsidRPr="001D4676">
        <w:rPr>
          <w:rFonts w:cs="Sylfaen"/>
          <w:sz w:val="22"/>
          <w:lang w:val="ka-GE"/>
        </w:rPr>
        <w:t xml:space="preserve">თ </w:t>
      </w:r>
      <w:proofErr w:type="spellStart"/>
      <w:r w:rsidR="00AF0A37" w:rsidRPr="001D4676">
        <w:rPr>
          <w:rFonts w:cs="Sylfaen"/>
          <w:sz w:val="22"/>
        </w:rPr>
        <w:t>გაცემული</w:t>
      </w:r>
      <w:proofErr w:type="spellEnd"/>
      <w:r w:rsidR="00AF0A37" w:rsidRPr="001D4676">
        <w:rPr>
          <w:rFonts w:cs="Sylfaen"/>
          <w:sz w:val="22"/>
          <w:lang w:val="ka-GE"/>
        </w:rPr>
        <w:t xml:space="preserve"> </w:t>
      </w:r>
      <w:r w:rsidRPr="001D4676">
        <w:rPr>
          <w:rFonts w:cs="Sylfaen"/>
          <w:sz w:val="22"/>
          <w:lang w:val="ka-GE"/>
        </w:rPr>
        <w:t xml:space="preserve">რეკომენდაციების უმეტესობა მიმართულია </w:t>
      </w:r>
      <w:r w:rsidRPr="001D4676">
        <w:rPr>
          <w:rFonts w:cs="Sylfaen"/>
          <w:b/>
          <w:sz w:val="22"/>
          <w:lang w:val="ka-GE"/>
        </w:rPr>
        <w:t>ადამიანის ფსიქიკური ჯანმრთელობის უფლების დაცვაზე.</w:t>
      </w:r>
      <w:r w:rsidRPr="001D4676">
        <w:rPr>
          <w:rFonts w:cs="Sylfaen"/>
          <w:sz w:val="22"/>
          <w:lang w:val="ka-GE"/>
        </w:rPr>
        <w:t xml:space="preserve"> </w:t>
      </w:r>
    </w:p>
    <w:p w:rsidR="00DF3808"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1D4676">
        <w:rPr>
          <w:rFonts w:cs="Sylfaen"/>
          <w:sz w:val="22"/>
          <w:lang w:val="ka-GE"/>
        </w:rPr>
        <w:t>ქცეყანაში 1995 წლიდან ფუნქციონირებს ფსიქიკური ჯანმრთელობის სახელმწიფო პროგრამა, რომელიც სრულიად უსასყიდლოდ უზრუნველყოფს საჭიროების მქონე პირებს ამბულატორიული, სტაციონარული, რეაბილიტაციის თუ სათემო სერვისებით. 2017 წლიდან ყოველწლიურად იზრდება პროგრამის ბიუჯეტი (16 მლნ ლარი - 2016 და  27.5 მლნ. 2020). შედეგად, შესაძლებელი გახადა მისი მოცულობისა და ბიუჯეტის გადანაწილება ფსიქიკური ჯანდაცვის სისტემის განვითარების პოლიტიკის მთავარი დოკუმენტების პრინციპებზე დაყრდობით.</w:t>
      </w:r>
      <w:r>
        <w:rPr>
          <w:rFonts w:cs="Sylfaen"/>
          <w:sz w:val="22"/>
          <w:lang w:val="ka-GE"/>
        </w:rPr>
        <w:t xml:space="preserve"> </w:t>
      </w:r>
    </w:p>
    <w:p w:rsidR="00DF3808"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F71C9E">
        <w:rPr>
          <w:rFonts w:cs="Sylfaen"/>
          <w:sz w:val="22"/>
          <w:lang w:val="ka-GE"/>
        </w:rPr>
        <w:t xml:space="preserve">გაიზარდა სათემო სერვისების დაფინანსება და შესაძლებელი გახდა ქვეყნის მასშტაბით </w:t>
      </w:r>
      <w:r>
        <w:rPr>
          <w:rFonts w:cs="Sylfaen"/>
          <w:sz w:val="22"/>
          <w:lang w:val="ka-GE"/>
        </w:rPr>
        <w:t xml:space="preserve">უკვე 31 </w:t>
      </w:r>
      <w:r w:rsidRPr="00F71C9E">
        <w:rPr>
          <w:rFonts w:cs="Sylfaen"/>
          <w:sz w:val="22"/>
          <w:lang w:val="ka-GE"/>
        </w:rPr>
        <w:t>მობილური გუნდის დაფინანსება (2017 წელს ფინანსდებოდა მხოლოდ 3</w:t>
      </w:r>
      <w:r>
        <w:rPr>
          <w:rFonts w:cs="Sylfaen"/>
          <w:sz w:val="22"/>
          <w:lang w:val="ka-GE"/>
        </w:rPr>
        <w:t>, 2018 წელს 11</w:t>
      </w:r>
      <w:r w:rsidRPr="00F71C9E">
        <w:rPr>
          <w:rFonts w:cs="Sylfaen"/>
          <w:sz w:val="22"/>
          <w:lang w:val="ka-GE"/>
        </w:rPr>
        <w:t xml:space="preserve">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w:t>
      </w:r>
      <w:r>
        <w:rPr>
          <w:rFonts w:cs="Sylfaen"/>
          <w:sz w:val="22"/>
          <w:lang w:val="ka-GE"/>
        </w:rPr>
        <w:t xml:space="preserve">2018 წლიდან, </w:t>
      </w:r>
      <w:r w:rsidRPr="00F71C9E">
        <w:rPr>
          <w:rFonts w:eastAsia="Times New Roman" w:cs="Calibri"/>
          <w:sz w:val="22"/>
          <w:lang w:val="ka-GE"/>
        </w:rPr>
        <w:t>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rsidR="00DF3808" w:rsidRPr="00F71C9E"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eastAsia="Times New Roman" w:cs="Calibri"/>
          <w:sz w:val="22"/>
          <w:lang w:val="ka-GE"/>
        </w:rPr>
      </w:pPr>
      <w:r w:rsidRPr="00F71C9E">
        <w:rPr>
          <w:rFonts w:eastAsia="Times New Roman" w:cs="Calibri"/>
          <w:sz w:val="22"/>
          <w:lang w:val="ka-GE"/>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rsidR="00DF3808"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eastAsia="Times New Roman" w:cs="Calibri"/>
          <w:sz w:val="22"/>
          <w:lang w:val="ka-GE"/>
        </w:rPr>
      </w:pPr>
      <w:r w:rsidRPr="00F71C9E">
        <w:rPr>
          <w:rFonts w:eastAsia="Times New Roman" w:cs="Calibri"/>
          <w:sz w:val="22"/>
          <w:lang w:val="ka-GE"/>
        </w:rPr>
        <w:t>2020 წელს სამინისტრომ დაიწყო  6 ბენეფიციარზე გათვლილი ოთხი მცირე საოჯახო ტიპის სახლის დაფინანსება. 2019 წელს, აჭარის ჯანმრთელობისა და სოციალური დაცვის სამინისტროს დაფინანსებით, ქ. ბათუმში ამოქმედდა 24 ბენეფიციარზე გათვლილი ხანგრძლივი მოვლის ტიპის და</w:t>
      </w:r>
      <w:r>
        <w:rPr>
          <w:rFonts w:eastAsia="Times New Roman" w:cs="Calibri"/>
          <w:sz w:val="22"/>
          <w:lang w:val="ka-GE"/>
        </w:rPr>
        <w:t>საცხოვრისი</w:t>
      </w:r>
      <w:r w:rsidRPr="00F71C9E">
        <w:rPr>
          <w:rFonts w:eastAsia="Times New Roman" w:cs="Calibri"/>
          <w:sz w:val="22"/>
          <w:lang w:val="ka-GE"/>
        </w:rPr>
        <w:t xml:space="preserve">. </w:t>
      </w:r>
      <w:r>
        <w:rPr>
          <w:rFonts w:eastAsia="Times New Roman" w:cs="Calibri"/>
          <w:sz w:val="22"/>
          <w:lang w:val="ka-GE"/>
        </w:rPr>
        <w:t>2020 წლიდან აღმოსავლეთ საქართველოს ფსიქიკური ჯანმრთელობის ცენტრის ბედიანის კლინიკის ბაზაზე ფუნქციონირება დაიეყო თავშესაფარმა ფსიქიკური ჯანმრთელობის პრობლემების მქონე პირთათვის.</w:t>
      </w:r>
    </w:p>
    <w:p w:rsidR="00DF3808" w:rsidRPr="00453073" w:rsidRDefault="00DF3808" w:rsidP="00DF3808">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76" w:lineRule="auto"/>
        <w:ind w:firstLine="0"/>
        <w:rPr>
          <w:lang w:val="ka-GE"/>
        </w:rPr>
      </w:pPr>
      <w:r w:rsidRPr="00453073">
        <w:rPr>
          <w:lang w:val="ka-GE"/>
        </w:rPr>
        <w:t xml:space="preserve">ფსიქიკური ჯანმრტელობის დაწესებულებებში რეპროდუქციული ჯანმრთელობის უფლებების დაცვის მიზნით, საქართველოს მეან-გინეკოლოგთა ასოციაციის მიერ მომზადდა და დამტკიცდა </w:t>
      </w:r>
      <w:r w:rsidRPr="00453073">
        <w:rPr>
          <w:b/>
          <w:lang w:val="ka-GE"/>
        </w:rPr>
        <w:t>ფსიქიატრიულ კლინიკებში რეპროდუქციული ჯანმრთელობის სერვისის მიწოდების პროტოკოლი</w:t>
      </w:r>
      <w:r w:rsidRPr="00453073">
        <w:rPr>
          <w:lang w:val="ka-GE"/>
        </w:rPr>
        <w:t xml:space="preserve">. </w:t>
      </w:r>
    </w:p>
    <w:p w:rsidR="00DF3808" w:rsidRPr="001D4676"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1D4676">
        <w:rPr>
          <w:rFonts w:cs="Sylfaen"/>
          <w:sz w:val="22"/>
          <w:lang w:val="ka-GE"/>
        </w:rPr>
        <w:lastRenderedPageBreak/>
        <w:t>ფსიქიკური</w:t>
      </w:r>
      <w:r w:rsidRPr="001D4676">
        <w:rPr>
          <w:sz w:val="22"/>
          <w:lang w:val="ka-GE"/>
        </w:rPr>
        <w:t xml:space="preserve"> ჯანმრთელობის სფეროში სახელმწიფო პოლიტიკის კოორდინაციისა და ზედამხედველობის </w:t>
      </w:r>
      <w:r w:rsidRPr="001D4676">
        <w:rPr>
          <w:rFonts w:cs="Sylfaen"/>
          <w:sz w:val="22"/>
          <w:lang w:val="ka-GE"/>
        </w:rPr>
        <w:t>პროცესის დახვეწის მიზნით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სათათბირო ორგანო სამინისტროში შექმნილია „ფსიქიკური ჯანმრთელობის პოლიტიკის განმსაზღვრელი საბჭო“.</w:t>
      </w:r>
      <w:r w:rsidRPr="001D4676">
        <w:rPr>
          <w:sz w:val="22"/>
          <w:lang w:val="ka-GE"/>
        </w:rPr>
        <w:t xml:space="preserve">  </w:t>
      </w:r>
      <w:r w:rsidRPr="001D4676">
        <w:rPr>
          <w:rFonts w:cs="Sylfaen"/>
          <w:sz w:val="22"/>
          <w:lang w:val="ka-GE"/>
        </w:rPr>
        <w:t xml:space="preserve">სამინისტრო, საბჭოსთან ერთად წარმოადგენს ფსიქიკური ჯანმრთელობის სფეროში სახელმწიფო პოლიტიკის, 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განხორციელებაზე პასუხისმგებელ ორგანოს. </w:t>
      </w:r>
    </w:p>
    <w:p w:rsidR="00DF3808" w:rsidRPr="00453073"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6F14ED">
        <w:rPr>
          <w:rFonts w:cs="Sylfaen"/>
          <w:b/>
          <w:sz w:val="22"/>
          <w:lang w:val="ka-GE"/>
        </w:rPr>
        <w:t>ფსიქიკური სერვისის მიმწოდებელი</w:t>
      </w:r>
      <w:r w:rsidRPr="00453073">
        <w:rPr>
          <w:rFonts w:cs="Sylfaen"/>
          <w:sz w:val="22"/>
          <w:lang w:val="ka-GE"/>
        </w:rPr>
        <w:t xml:space="preserve"> </w:t>
      </w:r>
      <w:r w:rsidRPr="006F14ED">
        <w:rPr>
          <w:rFonts w:cs="Sylfaen"/>
          <w:b/>
          <w:sz w:val="22"/>
          <w:lang w:val="ka-GE"/>
        </w:rPr>
        <w:t>სამედიცინო დაწესებულებების შიდა ინსპექტირებისა და მონიტორინგის ინსტრუმენის</w:t>
      </w:r>
      <w:r w:rsidRPr="00453073">
        <w:rPr>
          <w:rFonts w:cs="Sylfaen"/>
          <w:sz w:val="22"/>
          <w:lang w:val="ka-GE"/>
        </w:rPr>
        <w:t xml:space="preserve"> საფუძველი იქნება   ჯანმრთელობის მსოფლიო ორგანიზაციის WHO QualityRights tool kit, რომელიც აფასებს ფსიქიკურ დაწესებულებებში ადამიანის უფლებების დაცვის უზრუნველყოფას. აღნიშნული კითხვარით, 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2019 წლის გაზაფხულზე იგივე კითხვარით შეფასდა 12 ფსიქიკური სერვისების მიმწოდებელი სტაციონარული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 ამჟამად მიმდინარეობს ამბულატორიული და სათემო სერვისების მიმწოდებელი დაწესებულებების კვლევა. 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rsidR="00DF3808" w:rsidRPr="00453073" w:rsidRDefault="00DF3808" w:rsidP="00DF3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rPr>
      </w:pPr>
      <w:r w:rsidRPr="00453073">
        <w:rPr>
          <w:rFonts w:cs="Sylfaen"/>
          <w:sz w:val="22"/>
          <w:lang w:val="ka-GE"/>
        </w:rPr>
        <w:t xml:space="preserve">საფრანგეთის საერთაშორისო განვითარების სააგენტოს ტექნიკური დახმარების ფარგლებში, მიმდინარეობს  </w:t>
      </w:r>
      <w:r w:rsidRPr="006F14ED">
        <w:rPr>
          <w:rFonts w:cs="Sylfaen"/>
          <w:b/>
          <w:sz w:val="22"/>
          <w:lang w:val="ka-GE"/>
        </w:rPr>
        <w:t>ფსიქიკური ჯანმრთელობის საკანონმდებლო აქტების გადახედვი</w:t>
      </w:r>
      <w:r w:rsidRPr="00453073">
        <w:rPr>
          <w:rFonts w:cs="Sylfaen"/>
          <w:sz w:val="22"/>
          <w:lang w:val="ka-GE"/>
        </w:rPr>
        <w:t xml:space="preserve">ს, განახლების და ევროკავშირის კანონმდებლობასთან ჰარმონიზაციის პროცესი. 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p>
    <w:p w:rsidR="00DF3808" w:rsidRPr="00453073" w:rsidRDefault="00DF3808" w:rsidP="00DF3808">
      <w:pPr>
        <w:spacing w:after="120" w:line="276" w:lineRule="auto"/>
        <w:jc w:val="both"/>
        <w:rPr>
          <w:rFonts w:cs="Sylfaen"/>
          <w:sz w:val="22"/>
          <w:lang w:val="ka-GE"/>
        </w:rPr>
      </w:pPr>
      <w:r w:rsidRPr="00453073">
        <w:rPr>
          <w:rFonts w:cs="Sylfaen"/>
          <w:sz w:val="22"/>
          <w:lang w:val="ka-GE"/>
        </w:rPr>
        <w:t>ჯანმრთელობის დაცვისა და სოციალურ საკითხთა კომიტეტი,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 ფსიქიკური ჯანმრთელობის პოლიტიკის განმსაზღვრელი საბჭო ერთობლივად მუშაობენ „ფსიქიატრიული დახმარების შესახებ“ საქართველოს  კანონში შესატან ცვლილებებზე. მომზადდა კანონში შესატანი ცვლილებები, რომელიც ითვალისწინებს ფიზიკური და ქიმიური შეზღუდვის მეთოდების, არანებაყოფლობითი სტაციონარული მკურნალობის მექანიზმების საერთაშორისო კანონმდებლობასთან თავსებადობას.</w:t>
      </w:r>
    </w:p>
    <w:p w:rsidR="00DF3808" w:rsidRPr="00453073" w:rsidRDefault="00DF3808" w:rsidP="00DF3808">
      <w:pPr>
        <w:spacing w:after="120" w:line="276" w:lineRule="auto"/>
        <w:jc w:val="both"/>
        <w:rPr>
          <w:rFonts w:cs="Microsoft Sans Serif"/>
          <w:sz w:val="22"/>
          <w:lang w:val="ka-GE"/>
        </w:rPr>
      </w:pPr>
      <w:r w:rsidRPr="00453073">
        <w:rPr>
          <w:rFonts w:cs="Sylfaen"/>
          <w:sz w:val="22"/>
          <w:lang w:val="ka-GE"/>
        </w:rPr>
        <w:t xml:space="preserve">2014 წელს დამტკიცდა ახალი </w:t>
      </w:r>
      <w:r w:rsidRPr="006F14ED">
        <w:rPr>
          <w:rFonts w:cs="Sylfaen"/>
          <w:b/>
          <w:sz w:val="22"/>
          <w:lang w:val="ka-GE"/>
        </w:rPr>
        <w:t>სარეზიდენტო პროგრამა სპეციალობაში ფსიქიატრია,</w:t>
      </w:r>
      <w:r w:rsidRPr="00453073">
        <w:rPr>
          <w:rFonts w:cs="Sylfaen"/>
          <w:sz w:val="22"/>
          <w:lang w:val="ka-GE"/>
        </w:rPr>
        <w:t xml:space="preserve"> ხოლო 2015 წელს სუბსპეციალობაში - ბავშვთა ფსიქიატრიაში, რომლებიც თანხვედრაშია ევროპის საერთაშორისო სტანდარტებთან. </w:t>
      </w:r>
      <w:r w:rsidRPr="00453073">
        <w:rPr>
          <w:rFonts w:cs="Microsoft Sans Serif"/>
          <w:sz w:val="22"/>
          <w:lang w:val="ka-GE"/>
        </w:rPr>
        <w:t xml:space="preserve">2019 </w:t>
      </w:r>
      <w:r w:rsidRPr="00453073">
        <w:rPr>
          <w:rFonts w:cs="Sylfaen"/>
          <w:sz w:val="22"/>
          <w:lang w:val="ka-GE"/>
        </w:rPr>
        <w:t>წლიდან</w:t>
      </w:r>
      <w:r w:rsidRPr="00453073">
        <w:rPr>
          <w:rFonts w:cs="Microsoft Sans Serif"/>
          <w:sz w:val="22"/>
          <w:lang w:val="ka-GE"/>
        </w:rPr>
        <w:t xml:space="preserve"> </w:t>
      </w:r>
      <w:r w:rsidRPr="00453073">
        <w:rPr>
          <w:rFonts w:cs="Sylfaen"/>
          <w:sz w:val="22"/>
          <w:lang w:val="ka-GE"/>
        </w:rPr>
        <w:t>საექიმო</w:t>
      </w:r>
      <w:r w:rsidRPr="00453073">
        <w:rPr>
          <w:rFonts w:cs="Microsoft Sans Serif"/>
          <w:sz w:val="22"/>
          <w:lang w:val="ka-GE"/>
        </w:rPr>
        <w:t xml:space="preserve"> </w:t>
      </w:r>
      <w:r w:rsidRPr="00453073">
        <w:rPr>
          <w:rFonts w:cs="Sylfaen"/>
          <w:sz w:val="22"/>
          <w:lang w:val="ka-GE"/>
        </w:rPr>
        <w:t>სპეციალობაში</w:t>
      </w:r>
      <w:r w:rsidRPr="00453073">
        <w:rPr>
          <w:rFonts w:cs="Microsoft Sans Serif"/>
          <w:sz w:val="22"/>
          <w:lang w:val="ka-GE"/>
        </w:rPr>
        <w:t xml:space="preserve"> - „</w:t>
      </w:r>
      <w:r w:rsidRPr="00453073">
        <w:rPr>
          <w:rFonts w:cs="Sylfaen"/>
          <w:sz w:val="22"/>
          <w:lang w:val="ka-GE"/>
        </w:rPr>
        <w:t>ფსიქიატრია</w:t>
      </w:r>
      <w:r w:rsidRPr="00453073">
        <w:rPr>
          <w:rFonts w:cs="Microsoft Sans Serif"/>
          <w:sz w:val="22"/>
          <w:lang w:val="ka-GE"/>
        </w:rPr>
        <w:t xml:space="preserve">“ </w:t>
      </w:r>
      <w:r w:rsidRPr="00453073">
        <w:rPr>
          <w:rFonts w:cs="Sylfaen"/>
          <w:sz w:val="22"/>
          <w:lang w:val="ka-GE"/>
        </w:rPr>
        <w:t>რეზიდენტთა</w:t>
      </w:r>
      <w:r w:rsidRPr="00453073">
        <w:rPr>
          <w:rFonts w:cs="Microsoft Sans Serif"/>
          <w:sz w:val="22"/>
          <w:lang w:val="ka-GE"/>
        </w:rPr>
        <w:t xml:space="preserve"> </w:t>
      </w:r>
      <w:r w:rsidRPr="00453073">
        <w:rPr>
          <w:rFonts w:cs="Sylfaen"/>
          <w:sz w:val="22"/>
          <w:lang w:val="ka-GE"/>
        </w:rPr>
        <w:t>მზადება</w:t>
      </w:r>
      <w:r w:rsidRPr="00453073">
        <w:rPr>
          <w:rFonts w:cs="Microsoft Sans Serif"/>
          <w:sz w:val="22"/>
          <w:lang w:val="ka-GE"/>
        </w:rPr>
        <w:t xml:space="preserve"> </w:t>
      </w:r>
      <w:r w:rsidRPr="00453073">
        <w:rPr>
          <w:rFonts w:cs="Sylfaen"/>
          <w:sz w:val="22"/>
          <w:lang w:val="ka-GE"/>
        </w:rPr>
        <w:t>დაფინანსდება</w:t>
      </w:r>
      <w:r w:rsidRPr="00453073">
        <w:rPr>
          <w:rFonts w:cs="Microsoft Sans Serif"/>
          <w:sz w:val="22"/>
          <w:lang w:val="ka-GE"/>
        </w:rPr>
        <w:t xml:space="preserve"> </w:t>
      </w:r>
      <w:r w:rsidRPr="00453073">
        <w:rPr>
          <w:rFonts w:cs="Sylfaen"/>
          <w:sz w:val="22"/>
          <w:lang w:val="ka-GE"/>
        </w:rPr>
        <w:t>დიპლომისშემდგომი</w:t>
      </w:r>
      <w:r w:rsidRPr="00453073">
        <w:rPr>
          <w:rFonts w:cs="Microsoft Sans Serif"/>
          <w:sz w:val="22"/>
          <w:lang w:val="ka-GE"/>
        </w:rPr>
        <w:t xml:space="preserve"> </w:t>
      </w:r>
      <w:r w:rsidRPr="00453073">
        <w:rPr>
          <w:rFonts w:cs="Sylfaen"/>
          <w:sz w:val="22"/>
          <w:lang w:val="ka-GE"/>
        </w:rPr>
        <w:t>სამედიცინო</w:t>
      </w:r>
      <w:r w:rsidRPr="00453073">
        <w:rPr>
          <w:rFonts w:cs="Microsoft Sans Serif"/>
          <w:sz w:val="22"/>
          <w:lang w:val="ka-GE"/>
        </w:rPr>
        <w:t xml:space="preserve"> </w:t>
      </w:r>
      <w:r w:rsidRPr="00453073">
        <w:rPr>
          <w:rFonts w:cs="Sylfaen"/>
          <w:sz w:val="22"/>
          <w:lang w:val="ka-GE"/>
        </w:rPr>
        <w:t>განათლების</w:t>
      </w:r>
      <w:r w:rsidRPr="00453073">
        <w:rPr>
          <w:rFonts w:cs="Microsoft Sans Serif"/>
          <w:sz w:val="22"/>
          <w:lang w:val="ka-GE"/>
        </w:rPr>
        <w:t xml:space="preserve"> </w:t>
      </w:r>
      <w:r w:rsidRPr="00453073">
        <w:rPr>
          <w:rFonts w:cs="Sylfaen"/>
          <w:sz w:val="22"/>
          <w:lang w:val="ka-GE"/>
        </w:rPr>
        <w:lastRenderedPageBreak/>
        <w:t>პროგრამის</w:t>
      </w:r>
      <w:r w:rsidRPr="00453073">
        <w:rPr>
          <w:rFonts w:cs="Microsoft Sans Serif"/>
          <w:sz w:val="22"/>
          <w:lang w:val="ka-GE"/>
        </w:rPr>
        <w:t xml:space="preserve"> </w:t>
      </w:r>
      <w:r w:rsidRPr="00453073">
        <w:rPr>
          <w:rFonts w:cs="Sylfaen"/>
          <w:sz w:val="22"/>
          <w:lang w:val="ka-GE"/>
        </w:rPr>
        <w:t>ფარგლებში</w:t>
      </w:r>
      <w:r w:rsidRPr="00453073">
        <w:rPr>
          <w:rFonts w:cs="Microsoft Sans Serif"/>
          <w:sz w:val="22"/>
          <w:lang w:val="ka-GE"/>
        </w:rPr>
        <w:t xml:space="preserve">, </w:t>
      </w:r>
      <w:r w:rsidRPr="00453073">
        <w:rPr>
          <w:rFonts w:cs="Sylfaen"/>
          <w:sz w:val="22"/>
          <w:lang w:val="ka-GE"/>
        </w:rPr>
        <w:t>რაც</w:t>
      </w:r>
      <w:r w:rsidRPr="00453073">
        <w:rPr>
          <w:rFonts w:cs="Microsoft Sans Serif"/>
          <w:sz w:val="22"/>
          <w:lang w:val="ka-GE"/>
        </w:rPr>
        <w:t xml:space="preserve"> </w:t>
      </w:r>
      <w:r w:rsidRPr="00453073">
        <w:rPr>
          <w:rFonts w:cs="Sylfaen"/>
          <w:sz w:val="22"/>
          <w:lang w:val="ka-GE"/>
        </w:rPr>
        <w:t>ხელს</w:t>
      </w:r>
      <w:r w:rsidRPr="00453073">
        <w:rPr>
          <w:rFonts w:cs="Microsoft Sans Serif"/>
          <w:sz w:val="22"/>
          <w:lang w:val="ka-GE"/>
        </w:rPr>
        <w:t xml:space="preserve"> </w:t>
      </w:r>
      <w:r w:rsidRPr="00453073">
        <w:rPr>
          <w:rFonts w:cs="Sylfaen"/>
          <w:sz w:val="22"/>
          <w:lang w:val="ka-GE"/>
        </w:rPr>
        <w:t>შეუწყობს</w:t>
      </w:r>
      <w:r w:rsidRPr="00453073">
        <w:rPr>
          <w:rFonts w:cs="Microsoft Sans Serif"/>
          <w:sz w:val="22"/>
          <w:lang w:val="ka-GE"/>
        </w:rPr>
        <w:t xml:space="preserve"> </w:t>
      </w:r>
      <w:r w:rsidRPr="00453073">
        <w:rPr>
          <w:rFonts w:cs="Sylfaen"/>
          <w:sz w:val="22"/>
          <w:lang w:val="ka-GE"/>
        </w:rPr>
        <w:t>ფსიქიკური</w:t>
      </w:r>
      <w:r w:rsidRPr="00453073">
        <w:rPr>
          <w:rFonts w:cs="Microsoft Sans Serif"/>
          <w:sz w:val="22"/>
          <w:lang w:val="ka-GE"/>
        </w:rPr>
        <w:t xml:space="preserve"> </w:t>
      </w:r>
      <w:r w:rsidRPr="00453073">
        <w:rPr>
          <w:rFonts w:cs="Sylfaen"/>
          <w:sz w:val="22"/>
          <w:lang w:val="ka-GE"/>
        </w:rPr>
        <w:t>სფეროს</w:t>
      </w:r>
      <w:r w:rsidRPr="00453073">
        <w:rPr>
          <w:rFonts w:cs="Microsoft Sans Serif"/>
          <w:sz w:val="22"/>
          <w:lang w:val="ka-GE"/>
        </w:rPr>
        <w:t xml:space="preserve"> </w:t>
      </w:r>
      <w:r w:rsidRPr="00453073">
        <w:rPr>
          <w:rFonts w:cs="Sylfaen"/>
          <w:sz w:val="22"/>
          <w:lang w:val="ka-GE"/>
        </w:rPr>
        <w:t>ადამიანური</w:t>
      </w:r>
      <w:r w:rsidRPr="00453073">
        <w:rPr>
          <w:rFonts w:cs="Microsoft Sans Serif"/>
          <w:sz w:val="22"/>
          <w:lang w:val="ka-GE"/>
        </w:rPr>
        <w:t xml:space="preserve"> </w:t>
      </w:r>
      <w:r w:rsidRPr="00453073">
        <w:rPr>
          <w:rFonts w:cs="Sylfaen"/>
          <w:sz w:val="22"/>
          <w:lang w:val="ka-GE"/>
        </w:rPr>
        <w:t>რესურსების</w:t>
      </w:r>
      <w:r w:rsidRPr="00453073">
        <w:rPr>
          <w:rFonts w:cs="Microsoft Sans Serif"/>
          <w:sz w:val="22"/>
          <w:lang w:val="ka-GE"/>
        </w:rPr>
        <w:t xml:space="preserve"> </w:t>
      </w:r>
      <w:r w:rsidRPr="00453073">
        <w:rPr>
          <w:rFonts w:cs="Sylfaen"/>
          <w:sz w:val="22"/>
          <w:lang w:val="ka-GE"/>
        </w:rPr>
        <w:t>რაოდენობის</w:t>
      </w:r>
      <w:r w:rsidRPr="00453073">
        <w:rPr>
          <w:rFonts w:cs="Microsoft Sans Serif"/>
          <w:sz w:val="22"/>
          <w:lang w:val="ka-GE"/>
        </w:rPr>
        <w:t xml:space="preserve"> </w:t>
      </w:r>
      <w:r w:rsidRPr="00453073">
        <w:rPr>
          <w:rFonts w:cs="Sylfaen"/>
          <w:sz w:val="22"/>
          <w:lang w:val="ka-GE"/>
        </w:rPr>
        <w:t>ჯანმოს</w:t>
      </w:r>
      <w:r w:rsidRPr="00453073">
        <w:rPr>
          <w:rFonts w:cs="Microsoft Sans Serif"/>
          <w:sz w:val="22"/>
          <w:lang w:val="ka-GE"/>
        </w:rPr>
        <w:t xml:space="preserve"> </w:t>
      </w:r>
      <w:r w:rsidRPr="00453073">
        <w:rPr>
          <w:rFonts w:cs="Sylfaen"/>
          <w:sz w:val="22"/>
          <w:lang w:val="ka-GE"/>
        </w:rPr>
        <w:t>ნორმატივებთან</w:t>
      </w:r>
      <w:r w:rsidRPr="00453073">
        <w:rPr>
          <w:rFonts w:cs="Microsoft Sans Serif"/>
          <w:sz w:val="22"/>
          <w:lang w:val="ka-GE"/>
        </w:rPr>
        <w:t xml:space="preserve"> </w:t>
      </w:r>
      <w:r w:rsidRPr="00453073">
        <w:rPr>
          <w:rFonts w:cs="Sylfaen"/>
          <w:sz w:val="22"/>
          <w:lang w:val="ka-GE"/>
        </w:rPr>
        <w:t>შესაბამისობაში</w:t>
      </w:r>
      <w:r w:rsidRPr="00453073">
        <w:rPr>
          <w:rFonts w:cs="Microsoft Sans Serif"/>
          <w:sz w:val="22"/>
          <w:lang w:val="ka-GE"/>
        </w:rPr>
        <w:t xml:space="preserve"> </w:t>
      </w:r>
      <w:r w:rsidRPr="00453073">
        <w:rPr>
          <w:rFonts w:cs="Sylfaen"/>
          <w:sz w:val="22"/>
          <w:lang w:val="ka-GE"/>
        </w:rPr>
        <w:t>მოყვანას</w:t>
      </w:r>
      <w:r w:rsidRPr="00453073">
        <w:rPr>
          <w:rFonts w:cs="Microsoft Sans Serif"/>
          <w:sz w:val="22"/>
          <w:lang w:val="ka-GE"/>
        </w:rPr>
        <w:t xml:space="preserve">, </w:t>
      </w:r>
      <w:r w:rsidRPr="00453073">
        <w:rPr>
          <w:rFonts w:cs="Sylfaen"/>
          <w:sz w:val="22"/>
          <w:lang w:val="ka-GE"/>
        </w:rPr>
        <w:t>ასევე</w:t>
      </w:r>
      <w:r w:rsidRPr="00453073">
        <w:rPr>
          <w:rFonts w:cs="Microsoft Sans Serif"/>
          <w:sz w:val="22"/>
          <w:lang w:val="ka-GE"/>
        </w:rPr>
        <w:t xml:space="preserve">, </w:t>
      </w:r>
      <w:r w:rsidRPr="00453073">
        <w:rPr>
          <w:rFonts w:cs="Sylfaen"/>
          <w:sz w:val="22"/>
          <w:lang w:val="ka-GE"/>
        </w:rPr>
        <w:t>შექმნის</w:t>
      </w:r>
      <w:r w:rsidRPr="00453073">
        <w:rPr>
          <w:rFonts w:cs="Microsoft Sans Serif"/>
          <w:sz w:val="22"/>
          <w:lang w:val="ka-GE"/>
        </w:rPr>
        <w:t xml:space="preserve"> </w:t>
      </w:r>
      <w:r w:rsidRPr="00453073">
        <w:rPr>
          <w:rFonts w:cs="Sylfaen"/>
          <w:sz w:val="22"/>
          <w:lang w:val="ka-GE"/>
        </w:rPr>
        <w:t>პირობებს</w:t>
      </w:r>
      <w:r w:rsidRPr="00453073">
        <w:rPr>
          <w:rFonts w:cs="Microsoft Sans Serif"/>
          <w:sz w:val="22"/>
          <w:lang w:val="ka-GE"/>
        </w:rPr>
        <w:t xml:space="preserve"> </w:t>
      </w:r>
      <w:r w:rsidRPr="00453073">
        <w:rPr>
          <w:rFonts w:cs="Sylfaen"/>
          <w:sz w:val="22"/>
          <w:lang w:val="ka-GE"/>
        </w:rPr>
        <w:t>ქვეყნის</w:t>
      </w:r>
      <w:r w:rsidRPr="00453073">
        <w:rPr>
          <w:rFonts w:cs="Microsoft Sans Serif"/>
          <w:sz w:val="22"/>
          <w:lang w:val="ka-GE"/>
        </w:rPr>
        <w:t xml:space="preserve"> </w:t>
      </w:r>
      <w:r w:rsidRPr="00453073">
        <w:rPr>
          <w:rFonts w:cs="Sylfaen"/>
          <w:sz w:val="22"/>
          <w:lang w:val="ka-GE"/>
        </w:rPr>
        <w:t>მასშტაბით</w:t>
      </w:r>
      <w:r w:rsidRPr="00453073">
        <w:rPr>
          <w:rFonts w:cs="Microsoft Sans Serif"/>
          <w:sz w:val="22"/>
          <w:lang w:val="ka-GE"/>
        </w:rPr>
        <w:t xml:space="preserve"> </w:t>
      </w:r>
      <w:r w:rsidRPr="00453073">
        <w:rPr>
          <w:rFonts w:cs="Sylfaen"/>
          <w:sz w:val="22"/>
          <w:lang w:val="ka-GE"/>
        </w:rPr>
        <w:t>მათი</w:t>
      </w:r>
      <w:r w:rsidRPr="00453073">
        <w:rPr>
          <w:rFonts w:cs="Microsoft Sans Serif"/>
          <w:sz w:val="22"/>
          <w:lang w:val="ka-GE"/>
        </w:rPr>
        <w:t xml:space="preserve"> </w:t>
      </w:r>
      <w:r w:rsidRPr="00453073">
        <w:rPr>
          <w:rFonts w:cs="Sylfaen"/>
          <w:sz w:val="22"/>
          <w:lang w:val="ka-GE"/>
        </w:rPr>
        <w:t>სწორი</w:t>
      </w:r>
      <w:r w:rsidRPr="00453073">
        <w:rPr>
          <w:rFonts w:cs="Microsoft Sans Serif"/>
          <w:sz w:val="22"/>
          <w:lang w:val="ka-GE"/>
        </w:rPr>
        <w:t xml:space="preserve"> </w:t>
      </w:r>
      <w:r w:rsidRPr="00453073">
        <w:rPr>
          <w:rFonts w:cs="Sylfaen"/>
          <w:sz w:val="22"/>
          <w:lang w:val="ka-GE"/>
        </w:rPr>
        <w:t>გადანაწილების</w:t>
      </w:r>
      <w:r w:rsidRPr="00453073">
        <w:rPr>
          <w:rFonts w:cs="Microsoft Sans Serif"/>
          <w:sz w:val="22"/>
          <w:lang w:val="ka-GE"/>
        </w:rPr>
        <w:t xml:space="preserve"> </w:t>
      </w:r>
      <w:r w:rsidRPr="00453073">
        <w:rPr>
          <w:rFonts w:cs="Sylfaen"/>
          <w:sz w:val="22"/>
          <w:lang w:val="ka-GE"/>
        </w:rPr>
        <w:t>უზრუნველსაყოფად</w:t>
      </w:r>
      <w:r w:rsidRPr="00453073">
        <w:rPr>
          <w:rFonts w:cs="Microsoft Sans Serif"/>
          <w:sz w:val="22"/>
          <w:lang w:val="ka-GE"/>
        </w:rPr>
        <w:t xml:space="preserve">. </w:t>
      </w:r>
    </w:p>
    <w:p w:rsidR="00DF3808" w:rsidRDefault="00DF3808" w:rsidP="00DF3808">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76" w:lineRule="auto"/>
        <w:ind w:firstLine="0"/>
        <w:rPr>
          <w:lang w:val="ka-GE"/>
        </w:rPr>
      </w:pPr>
      <w:r w:rsidRPr="00453073">
        <w:rPr>
          <w:lang w:val="ka-GE"/>
        </w:rPr>
        <w:t xml:space="preserve">ჯანმრთელობის ხელშეწყობის სახელმწიფო პროგრამის ფსიქიკური ჯანმრთელობის ხელშეწყობის კომპონენტის ფარგლებში მიმდინარეობს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თვითადვოკატირების გაძლიერება. </w:t>
      </w:r>
    </w:p>
    <w:p w:rsidR="00DF3808" w:rsidRPr="00453073" w:rsidRDefault="00DF3808" w:rsidP="00DF3808">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76" w:lineRule="auto"/>
        <w:ind w:firstLine="0"/>
        <w:rPr>
          <w:lang w:val="ka-GE"/>
        </w:rPr>
      </w:pPr>
      <w:r w:rsidRPr="00453073">
        <w:rPr>
          <w:b/>
          <w:lang w:val="ka-GE"/>
        </w:rPr>
        <w:t xml:space="preserve">ექთნების მომზადებისა და პროფესიული რეგულირების მდგრადი სისტემის ჩამოყალიბებისთვის  </w:t>
      </w:r>
      <w:r w:rsidRPr="00453073">
        <w:rPr>
          <w:lang w:val="ka-GE"/>
        </w:rPr>
        <w:t>საქართველოს</w:t>
      </w:r>
      <w:r w:rsidRPr="00453073">
        <w:rPr>
          <w:rFonts w:cs="Microsoft Sans Serif"/>
          <w:lang w:val="ka-GE"/>
        </w:rPr>
        <w:t xml:space="preserve"> </w:t>
      </w:r>
      <w:r w:rsidRPr="00453073">
        <w:rPr>
          <w:lang w:val="ka-GE"/>
        </w:rPr>
        <w:t>ოკუპირებული</w:t>
      </w:r>
      <w:r w:rsidRPr="00453073">
        <w:rPr>
          <w:rFonts w:cs="Microsoft Sans Serif"/>
          <w:lang w:val="ka-GE"/>
        </w:rPr>
        <w:t xml:space="preserve"> </w:t>
      </w:r>
      <w:r w:rsidRPr="00453073">
        <w:rPr>
          <w:lang w:val="ka-GE"/>
        </w:rPr>
        <w:t>ტერიტორიებიდან</w:t>
      </w:r>
      <w:r w:rsidRPr="00453073">
        <w:rPr>
          <w:rFonts w:cs="Microsoft Sans Serif"/>
          <w:lang w:val="ka-GE"/>
        </w:rPr>
        <w:t xml:space="preserve"> </w:t>
      </w:r>
      <w:r w:rsidRPr="00453073">
        <w:rPr>
          <w:lang w:val="ka-GE"/>
        </w:rPr>
        <w:t>დევნილთა</w:t>
      </w:r>
      <w:r w:rsidRPr="00453073">
        <w:rPr>
          <w:rFonts w:cs="Microsoft Sans Serif"/>
          <w:lang w:val="ka-GE"/>
        </w:rPr>
        <w:t xml:space="preserve">, </w:t>
      </w:r>
      <w:r w:rsidRPr="00453073">
        <w:rPr>
          <w:lang w:val="ka-GE"/>
        </w:rPr>
        <w:t>შრომის</w:t>
      </w:r>
      <w:r w:rsidRPr="00453073">
        <w:rPr>
          <w:rFonts w:cs="Microsoft Sans Serif"/>
          <w:lang w:val="ka-GE"/>
        </w:rPr>
        <w:t xml:space="preserve">, </w:t>
      </w:r>
      <w:r w:rsidRPr="00453073">
        <w:rPr>
          <w:lang w:val="ka-GE"/>
        </w:rPr>
        <w:t>ჯანმრთელობისა</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სოციალური</w:t>
      </w:r>
      <w:r w:rsidRPr="00453073">
        <w:rPr>
          <w:rFonts w:cs="Microsoft Sans Serif"/>
          <w:lang w:val="ka-GE"/>
        </w:rPr>
        <w:t xml:space="preserve"> </w:t>
      </w:r>
      <w:r w:rsidRPr="00453073">
        <w:rPr>
          <w:lang w:val="ka-GE"/>
        </w:rPr>
        <w:t>დაცვის</w:t>
      </w:r>
      <w:r w:rsidRPr="00453073">
        <w:rPr>
          <w:rFonts w:cs="Microsoft Sans Serif"/>
          <w:lang w:val="ka-GE"/>
        </w:rPr>
        <w:t xml:space="preserve"> </w:t>
      </w:r>
      <w:r w:rsidRPr="00453073">
        <w:rPr>
          <w:lang w:val="ka-GE"/>
        </w:rPr>
        <w:t>სამინისტრომ</w:t>
      </w:r>
      <w:r w:rsidRPr="00453073">
        <w:rPr>
          <w:rFonts w:cs="Microsoft Sans Serif"/>
          <w:lang w:val="ka-GE"/>
        </w:rPr>
        <w:t>, „</w:t>
      </w:r>
      <w:r w:rsidRPr="00453073">
        <w:rPr>
          <w:lang w:val="ka-GE"/>
        </w:rPr>
        <w:t>საექთნო</w:t>
      </w:r>
      <w:r w:rsidRPr="00453073">
        <w:rPr>
          <w:rFonts w:cs="Microsoft Sans Serif"/>
          <w:lang w:val="ka-GE"/>
        </w:rPr>
        <w:t xml:space="preserve"> </w:t>
      </w:r>
      <w:r w:rsidRPr="00453073">
        <w:rPr>
          <w:lang w:val="ka-GE"/>
        </w:rPr>
        <w:t>საქმიანობის</w:t>
      </w:r>
      <w:r w:rsidRPr="00453073">
        <w:rPr>
          <w:rFonts w:cs="Microsoft Sans Serif"/>
          <w:lang w:val="ka-GE"/>
        </w:rPr>
        <w:t xml:space="preserve"> </w:t>
      </w:r>
      <w:r w:rsidRPr="00453073">
        <w:rPr>
          <w:lang w:val="ka-GE"/>
        </w:rPr>
        <w:t>განვითარების</w:t>
      </w:r>
      <w:r w:rsidRPr="00453073">
        <w:rPr>
          <w:rFonts w:cs="Microsoft Sans Serif"/>
          <w:lang w:val="ka-GE"/>
        </w:rPr>
        <w:t xml:space="preserve"> </w:t>
      </w:r>
      <w:r w:rsidRPr="00453073">
        <w:rPr>
          <w:lang w:val="ka-GE"/>
        </w:rPr>
        <w:t>ეროვნული</w:t>
      </w:r>
      <w:r w:rsidRPr="00453073">
        <w:rPr>
          <w:rFonts w:cs="Microsoft Sans Serif"/>
          <w:lang w:val="ka-GE"/>
        </w:rPr>
        <w:t xml:space="preserve"> </w:t>
      </w:r>
      <w:r w:rsidRPr="00453073">
        <w:rPr>
          <w:lang w:val="ka-GE"/>
        </w:rPr>
        <w:t>საბჭოსთან</w:t>
      </w:r>
      <w:r w:rsidRPr="00453073">
        <w:rPr>
          <w:rFonts w:cs="Microsoft Sans Serif"/>
          <w:lang w:val="ka-GE"/>
        </w:rPr>
        <w:t xml:space="preserve">“ </w:t>
      </w:r>
      <w:r w:rsidRPr="00453073">
        <w:rPr>
          <w:lang w:val="ka-GE"/>
        </w:rPr>
        <w:t>კოორდინაციით</w:t>
      </w:r>
      <w:r w:rsidRPr="00453073">
        <w:rPr>
          <w:rFonts w:cs="Microsoft Sans Serif"/>
          <w:lang w:val="ka-GE"/>
        </w:rPr>
        <w:t xml:space="preserve">, </w:t>
      </w:r>
      <w:r w:rsidRPr="00453073">
        <w:rPr>
          <w:lang w:val="ka-GE"/>
        </w:rPr>
        <w:t>მოამზადა</w:t>
      </w:r>
      <w:r w:rsidRPr="00453073">
        <w:rPr>
          <w:rFonts w:cs="Microsoft Sans Serif"/>
          <w:lang w:val="ka-GE"/>
        </w:rPr>
        <w:t xml:space="preserve"> „</w:t>
      </w:r>
      <w:r w:rsidRPr="00453073">
        <w:rPr>
          <w:lang w:val="ka-GE"/>
        </w:rPr>
        <w:t>საექთნო</w:t>
      </w:r>
      <w:r w:rsidRPr="00453073">
        <w:rPr>
          <w:rFonts w:cs="Microsoft Sans Serif"/>
          <w:lang w:val="ka-GE"/>
        </w:rPr>
        <w:t xml:space="preserve"> </w:t>
      </w:r>
      <w:r w:rsidRPr="00453073">
        <w:rPr>
          <w:lang w:val="ka-GE"/>
        </w:rPr>
        <w:t>საქმის</w:t>
      </w:r>
      <w:r w:rsidRPr="00453073">
        <w:rPr>
          <w:rFonts w:cs="Microsoft Sans Serif"/>
          <w:lang w:val="ka-GE"/>
        </w:rPr>
        <w:t xml:space="preserve"> </w:t>
      </w:r>
      <w:r w:rsidRPr="00453073">
        <w:rPr>
          <w:lang w:val="ka-GE"/>
        </w:rPr>
        <w:t>განვითარების</w:t>
      </w:r>
      <w:r w:rsidRPr="00453073">
        <w:rPr>
          <w:rFonts w:cs="Microsoft Sans Serif"/>
          <w:lang w:val="ka-GE"/>
        </w:rPr>
        <w:t xml:space="preserve"> </w:t>
      </w:r>
      <w:r w:rsidRPr="00453073">
        <w:rPr>
          <w:lang w:val="ka-GE"/>
        </w:rPr>
        <w:t>სტრატეგია</w:t>
      </w:r>
      <w:r w:rsidRPr="00453073">
        <w:rPr>
          <w:rFonts w:cs="Microsoft Sans Serif"/>
          <w:lang w:val="ka-GE"/>
        </w:rPr>
        <w:t xml:space="preserve">“ (საქართველოს მთავრობის 2019 წლის 16 ივლისის N334 დადგენილება). </w:t>
      </w:r>
      <w:r w:rsidRPr="00453073">
        <w:rPr>
          <w:lang w:val="ka-GE"/>
        </w:rPr>
        <w:t>აღნიშნული</w:t>
      </w:r>
      <w:r w:rsidRPr="00453073">
        <w:rPr>
          <w:rFonts w:cs="Microsoft Sans Serif"/>
          <w:lang w:val="ka-GE"/>
        </w:rPr>
        <w:t xml:space="preserve"> </w:t>
      </w:r>
      <w:r w:rsidRPr="00453073">
        <w:rPr>
          <w:lang w:val="ka-GE"/>
        </w:rPr>
        <w:t>სტრატეგია</w:t>
      </w:r>
      <w:r w:rsidRPr="00453073">
        <w:rPr>
          <w:rFonts w:cs="Microsoft Sans Serif"/>
          <w:lang w:val="ka-GE"/>
        </w:rPr>
        <w:t xml:space="preserve"> </w:t>
      </w:r>
      <w:r w:rsidRPr="00453073">
        <w:rPr>
          <w:lang w:val="ka-GE"/>
        </w:rPr>
        <w:t>წარმოადგენს</w:t>
      </w:r>
      <w:r w:rsidRPr="00453073">
        <w:rPr>
          <w:rFonts w:cs="Microsoft Sans Serif"/>
          <w:lang w:val="ka-GE"/>
        </w:rPr>
        <w:t xml:space="preserve"> </w:t>
      </w:r>
      <w:r w:rsidRPr="00453073">
        <w:rPr>
          <w:lang w:val="ka-GE"/>
        </w:rPr>
        <w:t>საექთნო</w:t>
      </w:r>
      <w:r w:rsidRPr="00453073">
        <w:rPr>
          <w:rFonts w:cs="Microsoft Sans Serif"/>
          <w:lang w:val="ka-GE"/>
        </w:rPr>
        <w:t>/</w:t>
      </w:r>
      <w:r w:rsidRPr="00453073">
        <w:rPr>
          <w:lang w:val="ka-GE"/>
        </w:rPr>
        <w:t>საბებიო</w:t>
      </w:r>
      <w:r w:rsidRPr="00453073">
        <w:rPr>
          <w:rFonts w:cs="Microsoft Sans Serif"/>
          <w:lang w:val="ka-GE"/>
        </w:rPr>
        <w:t xml:space="preserve"> </w:t>
      </w:r>
      <w:r w:rsidRPr="00453073">
        <w:rPr>
          <w:lang w:val="ka-GE"/>
        </w:rPr>
        <w:t>ადამიანური</w:t>
      </w:r>
      <w:r w:rsidRPr="00453073">
        <w:rPr>
          <w:rFonts w:cs="Microsoft Sans Serif"/>
          <w:lang w:val="ka-GE"/>
        </w:rPr>
        <w:t xml:space="preserve"> </w:t>
      </w:r>
      <w:r w:rsidRPr="00453073">
        <w:rPr>
          <w:lang w:val="ka-GE"/>
        </w:rPr>
        <w:t>რესურსის</w:t>
      </w:r>
      <w:r w:rsidRPr="00453073">
        <w:rPr>
          <w:rFonts w:cs="Microsoft Sans Serif"/>
          <w:lang w:val="ka-GE"/>
        </w:rPr>
        <w:t xml:space="preserve"> </w:t>
      </w:r>
      <w:r w:rsidRPr="00453073">
        <w:rPr>
          <w:lang w:val="ka-GE"/>
        </w:rPr>
        <w:t>განვითარების</w:t>
      </w:r>
      <w:r w:rsidRPr="00453073">
        <w:rPr>
          <w:rFonts w:cs="Microsoft Sans Serif"/>
          <w:lang w:val="ka-GE"/>
        </w:rPr>
        <w:t xml:space="preserve"> </w:t>
      </w:r>
      <w:r w:rsidRPr="00453073">
        <w:rPr>
          <w:lang w:val="ka-GE"/>
        </w:rPr>
        <w:t>ხედვას</w:t>
      </w:r>
      <w:r w:rsidRPr="00453073">
        <w:rPr>
          <w:rFonts w:cs="Microsoft Sans Serif"/>
          <w:lang w:val="ka-GE"/>
        </w:rPr>
        <w:t xml:space="preserve">, </w:t>
      </w:r>
      <w:r w:rsidRPr="00453073">
        <w:rPr>
          <w:lang w:val="ka-GE"/>
        </w:rPr>
        <w:t>რომელიც</w:t>
      </w:r>
      <w:r w:rsidRPr="00453073">
        <w:rPr>
          <w:rFonts w:cs="Microsoft Sans Serif"/>
          <w:lang w:val="ka-GE"/>
        </w:rPr>
        <w:t xml:space="preserve"> </w:t>
      </w:r>
      <w:r w:rsidRPr="00453073">
        <w:rPr>
          <w:lang w:val="ka-GE"/>
        </w:rPr>
        <w:t>ეფუძნება</w:t>
      </w:r>
      <w:r w:rsidRPr="00453073">
        <w:rPr>
          <w:rFonts w:cs="Microsoft Sans Serif"/>
          <w:lang w:val="ka-GE"/>
        </w:rPr>
        <w:t xml:space="preserve"> </w:t>
      </w:r>
      <w:r w:rsidRPr="00453073">
        <w:rPr>
          <w:lang w:val="ka-GE"/>
        </w:rPr>
        <w:t>საერთაშორისო</w:t>
      </w:r>
      <w:r w:rsidRPr="00453073">
        <w:rPr>
          <w:rFonts w:cs="Microsoft Sans Serif"/>
          <w:lang w:val="ka-GE"/>
        </w:rPr>
        <w:t xml:space="preserve"> </w:t>
      </w:r>
      <w:r w:rsidRPr="00453073">
        <w:rPr>
          <w:lang w:val="ka-GE"/>
        </w:rPr>
        <w:t>დონეზე</w:t>
      </w:r>
      <w:r w:rsidRPr="00453073">
        <w:rPr>
          <w:rFonts w:cs="Microsoft Sans Serif"/>
          <w:lang w:val="ka-GE"/>
        </w:rPr>
        <w:t xml:space="preserve"> </w:t>
      </w:r>
      <w:r w:rsidRPr="00453073">
        <w:rPr>
          <w:lang w:val="ka-GE"/>
        </w:rPr>
        <w:t>აღიარებულ</w:t>
      </w:r>
      <w:r w:rsidRPr="00453073">
        <w:rPr>
          <w:rFonts w:cs="Microsoft Sans Serif"/>
          <w:lang w:val="ka-GE"/>
        </w:rPr>
        <w:t xml:space="preserve"> </w:t>
      </w:r>
      <w:r w:rsidRPr="00453073">
        <w:rPr>
          <w:lang w:val="ka-GE"/>
        </w:rPr>
        <w:t>პრინციპებსა</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ფასეულობებს</w:t>
      </w:r>
      <w:r w:rsidRPr="00453073">
        <w:rPr>
          <w:rFonts w:cs="Microsoft Sans Serif"/>
          <w:lang w:val="ka-GE"/>
        </w:rPr>
        <w:t xml:space="preserve">, </w:t>
      </w:r>
      <w:r w:rsidRPr="00453073">
        <w:rPr>
          <w:lang w:val="ka-GE"/>
        </w:rPr>
        <w:t>ასევე</w:t>
      </w:r>
      <w:r w:rsidRPr="00453073">
        <w:rPr>
          <w:rFonts w:cs="Microsoft Sans Serif"/>
          <w:lang w:val="ka-GE"/>
        </w:rPr>
        <w:t xml:space="preserve">, </w:t>
      </w:r>
      <w:r w:rsidRPr="00453073">
        <w:rPr>
          <w:lang w:val="ka-GE"/>
        </w:rPr>
        <w:t>ითვალისწინებს</w:t>
      </w:r>
      <w:r w:rsidRPr="00453073">
        <w:rPr>
          <w:rFonts w:cs="Microsoft Sans Serif"/>
          <w:lang w:val="ka-GE"/>
        </w:rPr>
        <w:t xml:space="preserve"> </w:t>
      </w:r>
      <w:r w:rsidRPr="00453073">
        <w:rPr>
          <w:lang w:val="ka-GE"/>
        </w:rPr>
        <w:t>ეროვნულ</w:t>
      </w:r>
      <w:r w:rsidRPr="00453073">
        <w:rPr>
          <w:rFonts w:cs="Microsoft Sans Serif"/>
          <w:lang w:val="ka-GE"/>
        </w:rPr>
        <w:t xml:space="preserve"> </w:t>
      </w:r>
      <w:r w:rsidRPr="00453073">
        <w:rPr>
          <w:lang w:val="ka-GE"/>
        </w:rPr>
        <w:t>სპეციფიკას</w:t>
      </w:r>
      <w:r w:rsidRPr="00453073">
        <w:rPr>
          <w:rFonts w:cs="Microsoft Sans Serif"/>
          <w:lang w:val="ka-GE"/>
        </w:rPr>
        <w:t xml:space="preserve">, </w:t>
      </w:r>
      <w:r w:rsidRPr="00453073">
        <w:rPr>
          <w:lang w:val="ka-GE"/>
        </w:rPr>
        <w:t>სოციალურ</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ეკონომიკურ</w:t>
      </w:r>
      <w:r w:rsidRPr="00453073">
        <w:rPr>
          <w:rFonts w:cs="Microsoft Sans Serif"/>
          <w:lang w:val="ka-GE"/>
        </w:rPr>
        <w:t xml:space="preserve"> </w:t>
      </w:r>
      <w:r w:rsidRPr="00453073">
        <w:rPr>
          <w:lang w:val="ka-GE"/>
        </w:rPr>
        <w:t>რეალობას</w:t>
      </w:r>
      <w:r w:rsidRPr="00453073">
        <w:rPr>
          <w:rFonts w:cs="Microsoft Sans Serif"/>
          <w:lang w:val="ka-GE"/>
        </w:rPr>
        <w:t xml:space="preserve">, </w:t>
      </w:r>
      <w:r w:rsidRPr="00453073">
        <w:rPr>
          <w:lang w:val="ka-GE"/>
        </w:rPr>
        <w:t>არსებულ</w:t>
      </w:r>
      <w:r w:rsidRPr="00453073">
        <w:rPr>
          <w:rFonts w:cs="Microsoft Sans Serif"/>
          <w:lang w:val="ka-GE"/>
        </w:rPr>
        <w:t xml:space="preserve"> </w:t>
      </w:r>
      <w:r w:rsidRPr="00453073">
        <w:rPr>
          <w:lang w:val="ka-GE"/>
        </w:rPr>
        <w:t>გამოწვევებს</w:t>
      </w:r>
      <w:r w:rsidRPr="00453073">
        <w:rPr>
          <w:rFonts w:cs="Microsoft Sans Serif"/>
          <w:lang w:val="ka-GE"/>
        </w:rPr>
        <w:t xml:space="preserve">. </w:t>
      </w:r>
      <w:r w:rsidRPr="00453073">
        <w:rPr>
          <w:lang w:val="ka-GE"/>
        </w:rPr>
        <w:t>დოკუმენტი</w:t>
      </w:r>
      <w:r w:rsidRPr="00453073">
        <w:rPr>
          <w:rFonts w:cs="Microsoft Sans Serif"/>
          <w:lang w:val="ka-GE"/>
        </w:rPr>
        <w:t xml:space="preserve"> </w:t>
      </w:r>
      <w:r w:rsidRPr="00453073">
        <w:rPr>
          <w:lang w:val="ka-GE"/>
        </w:rPr>
        <w:t>წარმოაჩენს</w:t>
      </w:r>
      <w:r w:rsidRPr="00453073">
        <w:rPr>
          <w:rFonts w:cs="Microsoft Sans Serif"/>
          <w:lang w:val="ka-GE"/>
        </w:rPr>
        <w:t xml:space="preserve"> </w:t>
      </w:r>
      <w:r w:rsidRPr="00453073">
        <w:rPr>
          <w:lang w:val="ka-GE"/>
        </w:rPr>
        <w:t>საექთნო</w:t>
      </w:r>
      <w:r w:rsidRPr="00453073">
        <w:rPr>
          <w:rFonts w:cs="Microsoft Sans Serif"/>
          <w:lang w:val="ka-GE"/>
        </w:rPr>
        <w:t>/</w:t>
      </w:r>
      <w:r w:rsidRPr="00453073">
        <w:rPr>
          <w:lang w:val="ka-GE"/>
        </w:rPr>
        <w:t>საბებიო</w:t>
      </w:r>
      <w:r w:rsidRPr="00453073">
        <w:rPr>
          <w:rFonts w:cs="Microsoft Sans Serif"/>
          <w:lang w:val="ka-GE"/>
        </w:rPr>
        <w:t xml:space="preserve"> </w:t>
      </w:r>
      <w:r w:rsidRPr="00453073">
        <w:rPr>
          <w:lang w:val="ka-GE"/>
        </w:rPr>
        <w:t>რესურსის</w:t>
      </w:r>
      <w:r w:rsidRPr="00453073">
        <w:rPr>
          <w:rFonts w:cs="Microsoft Sans Serif"/>
          <w:lang w:val="ka-GE"/>
        </w:rPr>
        <w:t xml:space="preserve"> </w:t>
      </w:r>
      <w:r w:rsidRPr="00453073">
        <w:rPr>
          <w:lang w:val="ka-GE"/>
        </w:rPr>
        <w:t>განვითარებისა</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მართვის</w:t>
      </w:r>
      <w:r w:rsidRPr="00453073">
        <w:rPr>
          <w:rFonts w:cs="Microsoft Sans Serif"/>
          <w:lang w:val="ka-GE"/>
        </w:rPr>
        <w:t xml:space="preserve"> </w:t>
      </w:r>
      <w:r w:rsidRPr="00453073">
        <w:rPr>
          <w:lang w:val="ka-GE"/>
        </w:rPr>
        <w:t>მიმართულებით</w:t>
      </w:r>
      <w:r w:rsidRPr="00453073">
        <w:rPr>
          <w:rFonts w:cs="Microsoft Sans Serif"/>
          <w:lang w:val="ka-GE"/>
        </w:rPr>
        <w:t xml:space="preserve"> </w:t>
      </w:r>
      <w:r w:rsidRPr="00453073">
        <w:rPr>
          <w:lang w:val="ka-GE"/>
        </w:rPr>
        <w:t>გასატარებელი</w:t>
      </w:r>
      <w:r w:rsidRPr="00453073">
        <w:rPr>
          <w:rFonts w:cs="Microsoft Sans Serif"/>
          <w:lang w:val="ka-GE"/>
        </w:rPr>
        <w:t xml:space="preserve"> </w:t>
      </w:r>
      <w:r w:rsidRPr="00453073">
        <w:rPr>
          <w:lang w:val="ka-GE"/>
        </w:rPr>
        <w:t>რეფორმისა</w:t>
      </w:r>
      <w:r w:rsidRPr="00453073">
        <w:rPr>
          <w:rFonts w:cs="Microsoft Sans Serif"/>
          <w:lang w:val="ka-GE"/>
        </w:rPr>
        <w:t xml:space="preserve"> </w:t>
      </w:r>
      <w:r w:rsidRPr="00453073">
        <w:rPr>
          <w:lang w:val="ka-GE"/>
        </w:rPr>
        <w:t>და</w:t>
      </w:r>
      <w:r w:rsidRPr="00453073">
        <w:rPr>
          <w:rFonts w:cs="Microsoft Sans Serif"/>
          <w:lang w:val="ka-GE"/>
        </w:rPr>
        <w:t xml:space="preserve"> </w:t>
      </w:r>
      <w:r w:rsidRPr="00453073">
        <w:rPr>
          <w:lang w:val="ka-GE"/>
        </w:rPr>
        <w:t>სამოქმედო</w:t>
      </w:r>
      <w:r w:rsidRPr="00453073">
        <w:rPr>
          <w:rFonts w:cs="Microsoft Sans Serif"/>
          <w:lang w:val="ka-GE"/>
        </w:rPr>
        <w:t xml:space="preserve"> </w:t>
      </w:r>
      <w:r w:rsidRPr="00453073">
        <w:rPr>
          <w:lang w:val="ka-GE"/>
        </w:rPr>
        <w:t>გეგმის</w:t>
      </w:r>
      <w:r w:rsidRPr="00453073">
        <w:rPr>
          <w:rFonts w:cs="Microsoft Sans Serif"/>
          <w:lang w:val="ka-GE"/>
        </w:rPr>
        <w:t xml:space="preserve"> </w:t>
      </w:r>
      <w:r w:rsidRPr="00453073">
        <w:rPr>
          <w:lang w:val="ka-GE"/>
        </w:rPr>
        <w:t>ძირითად</w:t>
      </w:r>
      <w:r w:rsidRPr="00453073">
        <w:rPr>
          <w:rFonts w:cs="Microsoft Sans Serif"/>
          <w:lang w:val="ka-GE"/>
        </w:rPr>
        <w:t xml:space="preserve"> </w:t>
      </w:r>
      <w:r w:rsidRPr="00453073">
        <w:rPr>
          <w:lang w:val="ka-GE"/>
        </w:rPr>
        <w:t>ასპექტებს</w:t>
      </w:r>
      <w:r w:rsidRPr="00453073">
        <w:rPr>
          <w:rFonts w:cs="Microsoft Sans Serif"/>
          <w:lang w:val="ka-GE"/>
        </w:rPr>
        <w:t xml:space="preserve">. </w:t>
      </w:r>
      <w:r w:rsidRPr="00453073">
        <w:rPr>
          <w:lang w:val="ka-GE"/>
        </w:rPr>
        <w:t>ამასთან, სსიპ სამედიცინო და ფარმაცევტული საქმიანობის რეგულირების სააგენტო გეგმავს, სამინისტროს შესაბამის სტრუქტურულ ერთეულებთან ერთად, აქტიური მონაწილეობა მიიღოს უწყვეტი სამედიცინო განათლების სისტემის ფარგლებში ექთნების მომზადების, პროფესიული რეგულირების მდგრადი სისტემის ჩამოყალიბების და სახელმწიფოს მიერ საექთნო განათლების სტიმულირების უზრუნველყოფის პროცესში.</w:t>
      </w:r>
    </w:p>
    <w:p w:rsidR="00DF3808" w:rsidRPr="006142CC" w:rsidRDefault="00DF3808" w:rsidP="00DF3808">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276" w:lineRule="auto"/>
        <w:ind w:firstLine="0"/>
        <w:rPr>
          <w:lang w:val="ka-GE"/>
        </w:rPr>
      </w:pPr>
    </w:p>
    <w:p w:rsidR="00971598" w:rsidRDefault="00971598" w:rsidP="00AF0A37">
      <w:pPr>
        <w:spacing w:after="120" w:line="276" w:lineRule="auto"/>
        <w:rPr>
          <w:b/>
          <w:i/>
          <w:sz w:val="22"/>
          <w:lang w:val="ka-GE"/>
        </w:rPr>
      </w:pPr>
    </w:p>
    <w:p w:rsidR="00971598" w:rsidRDefault="00971598" w:rsidP="00AF0A37">
      <w:pPr>
        <w:spacing w:after="120" w:line="276" w:lineRule="auto"/>
        <w:rPr>
          <w:b/>
          <w:i/>
          <w:sz w:val="22"/>
          <w:lang w:val="ka-GE"/>
        </w:rPr>
      </w:pPr>
    </w:p>
    <w:p w:rsidR="00971598" w:rsidRDefault="00971598" w:rsidP="00AF0A37">
      <w:pPr>
        <w:spacing w:after="120" w:line="276" w:lineRule="auto"/>
        <w:rPr>
          <w:b/>
          <w:i/>
          <w:sz w:val="22"/>
          <w:lang w:val="ka-GE"/>
        </w:rPr>
      </w:pPr>
    </w:p>
    <w:p w:rsidR="00971598" w:rsidRDefault="00971598" w:rsidP="00AF0A37">
      <w:pPr>
        <w:spacing w:after="120" w:line="276" w:lineRule="auto"/>
        <w:rPr>
          <w:b/>
          <w:i/>
          <w:sz w:val="22"/>
          <w:lang w:val="ka-GE"/>
        </w:rPr>
      </w:pPr>
    </w:p>
    <w:p w:rsidR="00971598" w:rsidRDefault="00971598" w:rsidP="00AF0A37">
      <w:pPr>
        <w:spacing w:after="120" w:line="276" w:lineRule="auto"/>
        <w:rPr>
          <w:b/>
          <w:i/>
          <w:sz w:val="22"/>
          <w:lang w:val="ka-GE"/>
        </w:rPr>
      </w:pPr>
    </w:p>
    <w:p w:rsidR="00971598" w:rsidRDefault="00971598" w:rsidP="00AF0A37">
      <w:pPr>
        <w:spacing w:after="120" w:line="276" w:lineRule="auto"/>
        <w:rPr>
          <w:b/>
          <w:i/>
          <w:sz w:val="22"/>
          <w:lang w:val="ka-GE"/>
        </w:rPr>
      </w:pPr>
    </w:p>
    <w:p w:rsidR="00971598" w:rsidRDefault="00971598" w:rsidP="00AF0A37">
      <w:pPr>
        <w:spacing w:after="120" w:line="276" w:lineRule="auto"/>
        <w:rPr>
          <w:b/>
          <w:i/>
          <w:sz w:val="22"/>
          <w:lang w:val="ka-GE"/>
        </w:rPr>
      </w:pPr>
    </w:p>
    <w:p w:rsidR="00971598" w:rsidRDefault="00971598" w:rsidP="00AF0A37">
      <w:pPr>
        <w:spacing w:after="120" w:line="276" w:lineRule="auto"/>
        <w:rPr>
          <w:b/>
          <w:i/>
          <w:sz w:val="22"/>
          <w:lang w:val="ka-GE"/>
        </w:rPr>
      </w:pPr>
    </w:p>
    <w:p w:rsidR="00971598" w:rsidRDefault="00971598" w:rsidP="00AF0A37">
      <w:pPr>
        <w:spacing w:after="120" w:line="276" w:lineRule="auto"/>
        <w:rPr>
          <w:b/>
          <w:i/>
          <w:sz w:val="22"/>
          <w:lang w:val="ka-GE"/>
        </w:rPr>
      </w:pPr>
    </w:p>
    <w:p w:rsidR="00971598" w:rsidRDefault="00971598" w:rsidP="00AF0A37">
      <w:pPr>
        <w:spacing w:after="120" w:line="276" w:lineRule="auto"/>
        <w:rPr>
          <w:b/>
          <w:i/>
          <w:sz w:val="22"/>
          <w:lang w:val="ka-GE"/>
        </w:rPr>
      </w:pPr>
    </w:p>
    <w:p w:rsidR="00971598" w:rsidRDefault="00971598" w:rsidP="00AF0A37">
      <w:pPr>
        <w:spacing w:after="120" w:line="276" w:lineRule="auto"/>
        <w:rPr>
          <w:b/>
          <w:i/>
          <w:sz w:val="22"/>
          <w:lang w:val="ka-GE"/>
        </w:rPr>
      </w:pPr>
    </w:p>
    <w:p w:rsidR="00971598" w:rsidRDefault="00971598" w:rsidP="00AF0A37">
      <w:pPr>
        <w:spacing w:after="120" w:line="276" w:lineRule="auto"/>
        <w:rPr>
          <w:b/>
          <w:i/>
          <w:sz w:val="22"/>
          <w:lang w:val="ka-GE"/>
        </w:rPr>
      </w:pPr>
    </w:p>
    <w:p w:rsidR="00DD4958" w:rsidRPr="00971598" w:rsidRDefault="00971598" w:rsidP="00AF0A37">
      <w:pPr>
        <w:spacing w:after="120" w:line="276" w:lineRule="auto"/>
        <w:rPr>
          <w:b/>
          <w:i/>
          <w:sz w:val="20"/>
          <w:szCs w:val="20"/>
          <w:lang w:val="ka-GE"/>
        </w:rPr>
      </w:pPr>
      <w:r w:rsidRPr="00971598">
        <w:rPr>
          <w:b/>
          <w:i/>
          <w:sz w:val="20"/>
          <w:szCs w:val="20"/>
          <w:lang w:val="ka-GE"/>
        </w:rPr>
        <w:lastRenderedPageBreak/>
        <w:t>ს</w:t>
      </w:r>
      <w:r w:rsidR="002C60CE" w:rsidRPr="00971598">
        <w:rPr>
          <w:b/>
          <w:i/>
          <w:sz w:val="20"/>
          <w:szCs w:val="20"/>
          <w:lang w:val="ka-GE"/>
        </w:rPr>
        <w:t xml:space="preserve">ოციალური დაცვა </w:t>
      </w:r>
    </w:p>
    <w:p w:rsidR="002C60CE" w:rsidRPr="00971598" w:rsidRDefault="00AF0A37" w:rsidP="006F14ED">
      <w:pPr>
        <w:spacing w:after="120" w:line="276" w:lineRule="auto"/>
        <w:jc w:val="both"/>
        <w:rPr>
          <w:rFonts w:cs="Sylfaen"/>
          <w:sz w:val="20"/>
          <w:szCs w:val="20"/>
          <w:lang w:val="ka-GE"/>
        </w:rPr>
      </w:pPr>
      <w:r w:rsidRPr="00971598">
        <w:rPr>
          <w:rFonts w:cs="Arial"/>
          <w:sz w:val="20"/>
          <w:szCs w:val="20"/>
          <w:lang w:val="ka-GE"/>
        </w:rPr>
        <w:t>რაც შეეხება</w:t>
      </w:r>
      <w:r w:rsidR="002C60CE" w:rsidRPr="00971598">
        <w:rPr>
          <w:rFonts w:ascii="Arial" w:hAnsi="Arial" w:cs="Arial"/>
          <w:sz w:val="20"/>
          <w:szCs w:val="20"/>
          <w:lang w:val="ka-GE"/>
        </w:rPr>
        <w:t xml:space="preserve"> </w:t>
      </w:r>
      <w:r w:rsidR="002C60CE" w:rsidRPr="00971598">
        <w:rPr>
          <w:rFonts w:cs="Sylfaen"/>
          <w:sz w:val="20"/>
          <w:szCs w:val="20"/>
          <w:lang w:val="ka-GE"/>
        </w:rPr>
        <w:t>საქართველოს პარლამენტის</w:t>
      </w:r>
      <w:r w:rsidR="002C60CE" w:rsidRPr="00971598">
        <w:rPr>
          <w:rFonts w:ascii="Arial" w:hAnsi="Arial" w:cs="Arial"/>
          <w:sz w:val="20"/>
          <w:szCs w:val="20"/>
          <w:lang w:val="ka-GE"/>
        </w:rPr>
        <w:t xml:space="preserve"> </w:t>
      </w:r>
      <w:r w:rsidR="002C60CE" w:rsidRPr="00971598">
        <w:rPr>
          <w:rFonts w:cs="Sylfaen"/>
          <w:sz w:val="20"/>
          <w:szCs w:val="20"/>
          <w:lang w:val="ka-GE"/>
        </w:rPr>
        <w:t>დადგენილებით</w:t>
      </w:r>
      <w:r w:rsidR="002C60CE" w:rsidRPr="00971598">
        <w:rPr>
          <w:rFonts w:ascii="Arial" w:hAnsi="Arial" w:cs="Arial"/>
          <w:sz w:val="20"/>
          <w:szCs w:val="20"/>
          <w:lang w:val="ka-GE"/>
        </w:rPr>
        <w:t xml:space="preserve"> </w:t>
      </w:r>
      <w:r w:rsidR="002C60CE" w:rsidRPr="00971598">
        <w:rPr>
          <w:rFonts w:cs="Sylfaen"/>
          <w:sz w:val="20"/>
          <w:szCs w:val="20"/>
          <w:lang w:val="ka-GE"/>
        </w:rPr>
        <w:t>გაცემული რეკომენდაციებ</w:t>
      </w:r>
      <w:r w:rsidRPr="00971598">
        <w:rPr>
          <w:rFonts w:cs="Sylfaen"/>
          <w:sz w:val="20"/>
          <w:szCs w:val="20"/>
          <w:lang w:val="ka-GE"/>
        </w:rPr>
        <w:t xml:space="preserve">ს </w:t>
      </w:r>
      <w:r w:rsidR="002C60CE" w:rsidRPr="00971598">
        <w:rPr>
          <w:rFonts w:cs="Sylfaen"/>
          <w:sz w:val="20"/>
          <w:szCs w:val="20"/>
          <w:lang w:val="ka-GE"/>
        </w:rPr>
        <w:t>სოციალური დაცვის მიმართულებით</w:t>
      </w:r>
      <w:r w:rsidRPr="00971598">
        <w:rPr>
          <w:rFonts w:cs="Sylfaen"/>
          <w:sz w:val="20"/>
          <w:szCs w:val="20"/>
          <w:lang w:val="ka-GE"/>
        </w:rPr>
        <w:t xml:space="preserve">, </w:t>
      </w:r>
      <w:r w:rsidR="007F3BC0" w:rsidRPr="00971598">
        <w:rPr>
          <w:rFonts w:cs="Sylfaen"/>
          <w:sz w:val="20"/>
          <w:szCs w:val="20"/>
          <w:lang w:val="ka-GE"/>
        </w:rPr>
        <w:t>სულ 30-ე მეტი რეკ</w:t>
      </w:r>
      <w:r w:rsidR="00971598">
        <w:rPr>
          <w:rFonts w:cs="Sylfaen"/>
          <w:sz w:val="20"/>
          <w:szCs w:val="20"/>
          <w:lang w:val="ka-GE"/>
        </w:rPr>
        <w:t>ო</w:t>
      </w:r>
      <w:r w:rsidR="007F3BC0" w:rsidRPr="00971598">
        <w:rPr>
          <w:rFonts w:cs="Sylfaen"/>
          <w:sz w:val="20"/>
          <w:szCs w:val="20"/>
          <w:lang w:val="ka-GE"/>
        </w:rPr>
        <w:t xml:space="preserve">მენდაცია იქნა გაცემული. ეს </w:t>
      </w:r>
      <w:r w:rsidRPr="00971598">
        <w:rPr>
          <w:rFonts w:cs="Sylfaen"/>
          <w:sz w:val="20"/>
          <w:szCs w:val="20"/>
          <w:lang w:val="ka-GE"/>
        </w:rPr>
        <w:t xml:space="preserve"> რეკომენდაციები</w:t>
      </w:r>
      <w:r w:rsidR="002C60CE" w:rsidRPr="00971598">
        <w:rPr>
          <w:rFonts w:cs="Sylfaen"/>
          <w:sz w:val="20"/>
          <w:szCs w:val="20"/>
          <w:lang w:val="ka-GE"/>
        </w:rPr>
        <w:t xml:space="preserve"> შეგვიძლია პირობითად დავყოთ ორ  ნაწილად: რეკომენდაციები ფულად დახმარებებთან მიმართებით და სოციალურ სერვისებთან მიმართებით. </w:t>
      </w:r>
    </w:p>
    <w:p w:rsidR="002C60CE" w:rsidRPr="00971598" w:rsidRDefault="002C60CE" w:rsidP="006F14ED">
      <w:pPr>
        <w:spacing w:after="120" w:line="276" w:lineRule="auto"/>
        <w:jc w:val="both"/>
        <w:rPr>
          <w:sz w:val="20"/>
          <w:szCs w:val="20"/>
          <w:lang w:val="ka-GE"/>
        </w:rPr>
      </w:pPr>
      <w:r w:rsidRPr="00971598">
        <w:rPr>
          <w:sz w:val="20"/>
          <w:szCs w:val="20"/>
          <w:lang w:val="ka-GE"/>
        </w:rPr>
        <w:t>რეკომენდაციები</w:t>
      </w:r>
      <w:r w:rsidR="007F3BC0" w:rsidRPr="00971598">
        <w:rPr>
          <w:sz w:val="20"/>
          <w:szCs w:val="20"/>
          <w:lang w:val="ka-GE"/>
        </w:rPr>
        <w:t>ს</w:t>
      </w:r>
      <w:r w:rsidRPr="00971598">
        <w:rPr>
          <w:sz w:val="20"/>
          <w:szCs w:val="20"/>
          <w:lang w:val="ka-GE"/>
        </w:rPr>
        <w:t xml:space="preserve"> </w:t>
      </w:r>
      <w:r w:rsidR="007F3BC0" w:rsidRPr="00971598">
        <w:rPr>
          <w:sz w:val="20"/>
          <w:szCs w:val="20"/>
          <w:lang w:val="ka-GE"/>
        </w:rPr>
        <w:t xml:space="preserve">ნაწილი </w:t>
      </w:r>
      <w:r w:rsidRPr="00971598">
        <w:rPr>
          <w:sz w:val="20"/>
          <w:szCs w:val="20"/>
          <w:lang w:val="ka-GE"/>
        </w:rPr>
        <w:t xml:space="preserve">ითვალისწინებდა მიზნობრივი სოციალური დახმარების პროგრამის ფარგლებში სოცილურად დაუცველი ოჯახების მონაცემთა ბაზაში რეგისტრაციის ხელმისაწვდომობას, სიღარიბეში მცხოვრები ბავშვიანი ოჯახების საჭიროებების გამოვლენას და მხარდაჭერას, </w:t>
      </w:r>
      <w:r w:rsidR="001132DB" w:rsidRPr="00971598">
        <w:rPr>
          <w:sz w:val="20"/>
          <w:szCs w:val="20"/>
          <w:lang w:val="ka-GE"/>
        </w:rPr>
        <w:t>სოციალურ-ეკონომიკური მდგომარეობის შეფასების მეთოდოლოგიის გაუმჯობესებას</w:t>
      </w:r>
      <w:r w:rsidR="007F3BC0" w:rsidRPr="00971598">
        <w:rPr>
          <w:sz w:val="20"/>
          <w:szCs w:val="20"/>
          <w:lang w:val="ka-GE"/>
        </w:rPr>
        <w:t xml:space="preserve">. </w:t>
      </w:r>
    </w:p>
    <w:p w:rsidR="002B6134" w:rsidRPr="00971598" w:rsidRDefault="001132DB" w:rsidP="00E064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0"/>
          <w:szCs w:val="20"/>
          <w:lang w:val="ka-GE"/>
        </w:rPr>
      </w:pPr>
      <w:r w:rsidRPr="00971598">
        <w:rPr>
          <w:sz w:val="20"/>
          <w:szCs w:val="20"/>
          <w:lang w:val="ka-GE"/>
        </w:rPr>
        <w:t xml:space="preserve">ამ მიმართულებით არაერთხელა </w:t>
      </w:r>
      <w:r w:rsidR="002B6134" w:rsidRPr="00971598">
        <w:rPr>
          <w:sz w:val="20"/>
          <w:szCs w:val="20"/>
          <w:lang w:val="ka-GE"/>
        </w:rPr>
        <w:t>ა</w:t>
      </w:r>
      <w:r w:rsidRPr="00971598">
        <w:rPr>
          <w:sz w:val="20"/>
          <w:szCs w:val="20"/>
          <w:lang w:val="ka-GE"/>
        </w:rPr>
        <w:t xml:space="preserve">გვიღნიშნავს, რომ ოჯახების სოციალურ-ეკონომიკური მდგომარეობის შეფასების მეთოდოლოგია, რომელიც ძალაშია 2015 წლიდან, უკეთ ასახავს ბავშვებისა და ბავშვიანი ოჯახების საჭიროებებს, </w:t>
      </w:r>
      <w:r w:rsidR="002B6134" w:rsidRPr="00971598">
        <w:rPr>
          <w:sz w:val="20"/>
          <w:szCs w:val="20"/>
          <w:lang w:val="ka-GE"/>
        </w:rPr>
        <w:t>თით</w:t>
      </w:r>
      <w:r w:rsidRPr="00971598">
        <w:rPr>
          <w:sz w:val="20"/>
          <w:szCs w:val="20"/>
          <w:lang w:val="ka-GE"/>
        </w:rPr>
        <w:t xml:space="preserve">ქმის გამორიცხულია </w:t>
      </w:r>
      <w:r w:rsidR="00E064C2" w:rsidRPr="00971598">
        <w:rPr>
          <w:sz w:val="20"/>
          <w:szCs w:val="20"/>
          <w:lang w:val="ka-GE"/>
        </w:rPr>
        <w:t>სუბი</w:t>
      </w:r>
      <w:r w:rsidRPr="00971598">
        <w:rPr>
          <w:sz w:val="20"/>
          <w:szCs w:val="20"/>
          <w:lang w:val="ka-GE"/>
        </w:rPr>
        <w:t>ექტური ფაქტორები და მაქსიმალურად ეფუძნება სხვადასხვა ადმინისტრაციული ორგანოების მიერ წარმოებულ მონაცემთა ბაზებს</w:t>
      </w:r>
      <w:r w:rsidR="007F3BC0" w:rsidRPr="00971598">
        <w:rPr>
          <w:sz w:val="20"/>
          <w:szCs w:val="20"/>
          <w:lang w:val="ka-GE"/>
        </w:rPr>
        <w:t xml:space="preserve">. </w:t>
      </w:r>
      <w:r w:rsidRPr="00971598">
        <w:rPr>
          <w:sz w:val="20"/>
          <w:szCs w:val="20"/>
          <w:lang w:val="ka-GE"/>
        </w:rPr>
        <w:t xml:space="preserve"> </w:t>
      </w:r>
      <w:r w:rsidR="00E064C2" w:rsidRPr="00971598">
        <w:rPr>
          <w:sz w:val="20"/>
          <w:szCs w:val="20"/>
          <w:lang w:val="ka-GE"/>
        </w:rPr>
        <w:t xml:space="preserve">შესაბამისად, </w:t>
      </w:r>
      <w:r w:rsidR="002B6134" w:rsidRPr="00971598">
        <w:rPr>
          <w:sz w:val="20"/>
          <w:szCs w:val="20"/>
          <w:lang w:val="ka-GE"/>
        </w:rPr>
        <w:t>გაეროს</w:t>
      </w:r>
      <w:r w:rsidR="002B6134" w:rsidRPr="00971598">
        <w:rPr>
          <w:rFonts w:ascii="Arial" w:hAnsi="Arial" w:cs="Arial"/>
          <w:sz w:val="20"/>
          <w:szCs w:val="20"/>
          <w:lang w:val="ka-GE"/>
        </w:rPr>
        <w:t xml:space="preserve"> </w:t>
      </w:r>
      <w:r w:rsidR="002B6134" w:rsidRPr="00971598">
        <w:rPr>
          <w:sz w:val="20"/>
          <w:szCs w:val="20"/>
          <w:lang w:val="ka-GE"/>
        </w:rPr>
        <w:t>ბავშვთა</w:t>
      </w:r>
      <w:r w:rsidR="002B6134" w:rsidRPr="00971598">
        <w:rPr>
          <w:rFonts w:ascii="Arial" w:hAnsi="Arial" w:cs="Arial"/>
          <w:sz w:val="20"/>
          <w:szCs w:val="20"/>
          <w:lang w:val="ka-GE"/>
        </w:rPr>
        <w:t xml:space="preserve"> </w:t>
      </w:r>
      <w:r w:rsidR="002B6134" w:rsidRPr="00971598">
        <w:rPr>
          <w:sz w:val="20"/>
          <w:szCs w:val="20"/>
          <w:lang w:val="ka-GE"/>
        </w:rPr>
        <w:t>ფონდის</w:t>
      </w:r>
      <w:r w:rsidR="002B6134" w:rsidRPr="00971598">
        <w:rPr>
          <w:rFonts w:ascii="Arial" w:hAnsi="Arial" w:cs="Arial"/>
          <w:sz w:val="20"/>
          <w:szCs w:val="20"/>
          <w:lang w:val="ka-GE"/>
        </w:rPr>
        <w:t xml:space="preserve"> </w:t>
      </w:r>
      <w:r w:rsidR="002B6134" w:rsidRPr="00971598">
        <w:rPr>
          <w:sz w:val="20"/>
          <w:szCs w:val="20"/>
          <w:lang w:val="ka-GE"/>
        </w:rPr>
        <w:t>ხელშეწყობით</w:t>
      </w:r>
      <w:r w:rsidR="002B6134" w:rsidRPr="00971598">
        <w:rPr>
          <w:rFonts w:ascii="Arial" w:hAnsi="Arial" w:cs="Arial"/>
          <w:sz w:val="20"/>
          <w:szCs w:val="20"/>
          <w:lang w:val="ka-GE"/>
        </w:rPr>
        <w:t xml:space="preserve">, </w:t>
      </w:r>
      <w:r w:rsidR="002B6134" w:rsidRPr="00971598">
        <w:rPr>
          <w:sz w:val="20"/>
          <w:szCs w:val="20"/>
          <w:lang w:val="ka-GE"/>
        </w:rPr>
        <w:t>მთავრობა</w:t>
      </w:r>
      <w:r w:rsidR="002B6134" w:rsidRPr="00971598">
        <w:rPr>
          <w:rFonts w:ascii="Arial" w:hAnsi="Arial" w:cs="Arial"/>
          <w:sz w:val="20"/>
          <w:szCs w:val="20"/>
          <w:lang w:val="ka-GE"/>
        </w:rPr>
        <w:t xml:space="preserve"> </w:t>
      </w:r>
      <w:r w:rsidR="002B6134" w:rsidRPr="00971598">
        <w:rPr>
          <w:sz w:val="20"/>
          <w:szCs w:val="20"/>
          <w:lang w:val="ka-GE"/>
        </w:rPr>
        <w:t>ახორციელებს</w:t>
      </w:r>
      <w:r w:rsidR="002B6134" w:rsidRPr="00971598">
        <w:rPr>
          <w:rFonts w:ascii="Arial" w:hAnsi="Arial" w:cs="Arial"/>
          <w:sz w:val="20"/>
          <w:szCs w:val="20"/>
          <w:lang w:val="ka-GE"/>
        </w:rPr>
        <w:t xml:space="preserve"> </w:t>
      </w:r>
      <w:r w:rsidR="002B6134" w:rsidRPr="00971598">
        <w:rPr>
          <w:sz w:val="20"/>
          <w:szCs w:val="20"/>
          <w:lang w:val="ka-GE"/>
        </w:rPr>
        <w:t>მიზნობრივი</w:t>
      </w:r>
      <w:r w:rsidR="002B6134" w:rsidRPr="00971598">
        <w:rPr>
          <w:rFonts w:ascii="Arial" w:hAnsi="Arial" w:cs="Arial"/>
          <w:sz w:val="20"/>
          <w:szCs w:val="20"/>
          <w:lang w:val="ka-GE"/>
        </w:rPr>
        <w:t xml:space="preserve"> </w:t>
      </w:r>
      <w:r w:rsidR="002B6134" w:rsidRPr="00971598">
        <w:rPr>
          <w:sz w:val="20"/>
          <w:szCs w:val="20"/>
          <w:lang w:val="ka-GE"/>
        </w:rPr>
        <w:t>სოციალური</w:t>
      </w:r>
      <w:r w:rsidR="002B6134" w:rsidRPr="00971598">
        <w:rPr>
          <w:rFonts w:ascii="Arial" w:hAnsi="Arial" w:cs="Arial"/>
          <w:sz w:val="20"/>
          <w:szCs w:val="20"/>
          <w:lang w:val="ka-GE"/>
        </w:rPr>
        <w:t xml:space="preserve"> </w:t>
      </w:r>
      <w:r w:rsidR="002B6134" w:rsidRPr="00971598">
        <w:rPr>
          <w:sz w:val="20"/>
          <w:szCs w:val="20"/>
          <w:lang w:val="ka-GE"/>
        </w:rPr>
        <w:t>დახმარების</w:t>
      </w:r>
      <w:r w:rsidR="002B6134" w:rsidRPr="00971598">
        <w:rPr>
          <w:rFonts w:ascii="Arial" w:hAnsi="Arial" w:cs="Arial"/>
          <w:sz w:val="20"/>
          <w:szCs w:val="20"/>
          <w:lang w:val="ka-GE"/>
        </w:rPr>
        <w:t xml:space="preserve"> </w:t>
      </w:r>
      <w:r w:rsidR="002B6134" w:rsidRPr="00971598">
        <w:rPr>
          <w:sz w:val="20"/>
          <w:szCs w:val="20"/>
          <w:lang w:val="ka-GE"/>
        </w:rPr>
        <w:t>პროგრამის</w:t>
      </w:r>
      <w:r w:rsidR="002B6134" w:rsidRPr="00971598">
        <w:rPr>
          <w:rFonts w:ascii="Arial" w:hAnsi="Arial" w:cs="Arial"/>
          <w:sz w:val="20"/>
          <w:szCs w:val="20"/>
          <w:lang w:val="ka-GE"/>
        </w:rPr>
        <w:t xml:space="preserve"> </w:t>
      </w:r>
      <w:r w:rsidR="002B6134" w:rsidRPr="00971598">
        <w:rPr>
          <w:sz w:val="20"/>
          <w:szCs w:val="20"/>
          <w:lang w:val="ka-GE"/>
        </w:rPr>
        <w:t>და</w:t>
      </w:r>
      <w:r w:rsidR="002B6134" w:rsidRPr="00971598">
        <w:rPr>
          <w:rFonts w:ascii="Arial" w:hAnsi="Arial" w:cs="Arial"/>
          <w:sz w:val="20"/>
          <w:szCs w:val="20"/>
          <w:lang w:val="ka-GE"/>
        </w:rPr>
        <w:t xml:space="preserve"> </w:t>
      </w:r>
      <w:r w:rsidR="002B6134" w:rsidRPr="00971598">
        <w:rPr>
          <w:sz w:val="20"/>
          <w:szCs w:val="20"/>
          <w:lang w:val="ka-GE"/>
        </w:rPr>
        <w:t>ბავშვთა</w:t>
      </w:r>
      <w:r w:rsidR="002B6134" w:rsidRPr="00971598">
        <w:rPr>
          <w:rFonts w:ascii="Arial" w:hAnsi="Arial" w:cs="Arial"/>
          <w:sz w:val="20"/>
          <w:szCs w:val="20"/>
          <w:lang w:val="ka-GE"/>
        </w:rPr>
        <w:t xml:space="preserve"> </w:t>
      </w:r>
      <w:r w:rsidR="002B6134" w:rsidRPr="00971598">
        <w:rPr>
          <w:sz w:val="20"/>
          <w:szCs w:val="20"/>
          <w:lang w:val="ka-GE"/>
        </w:rPr>
        <w:t>ფულადი</w:t>
      </w:r>
      <w:r w:rsidR="002B6134" w:rsidRPr="00971598">
        <w:rPr>
          <w:rFonts w:ascii="Arial" w:hAnsi="Arial" w:cs="Arial"/>
          <w:sz w:val="20"/>
          <w:szCs w:val="20"/>
          <w:lang w:val="ka-GE"/>
        </w:rPr>
        <w:t xml:space="preserve"> </w:t>
      </w:r>
      <w:r w:rsidR="002B6134" w:rsidRPr="00971598">
        <w:rPr>
          <w:sz w:val="20"/>
          <w:szCs w:val="20"/>
          <w:lang w:val="ka-GE"/>
        </w:rPr>
        <w:t>დანამატების</w:t>
      </w:r>
      <w:r w:rsidR="002B6134" w:rsidRPr="00971598">
        <w:rPr>
          <w:rFonts w:ascii="Arial" w:hAnsi="Arial" w:cs="Arial"/>
          <w:sz w:val="20"/>
          <w:szCs w:val="20"/>
          <w:lang w:val="ka-GE"/>
        </w:rPr>
        <w:t xml:space="preserve"> </w:t>
      </w:r>
      <w:r w:rsidR="002B6134" w:rsidRPr="00971598">
        <w:rPr>
          <w:sz w:val="20"/>
          <w:szCs w:val="20"/>
          <w:lang w:val="ka-GE"/>
        </w:rPr>
        <w:t>ზეგავლენის</w:t>
      </w:r>
      <w:r w:rsidR="002B6134" w:rsidRPr="00971598">
        <w:rPr>
          <w:rFonts w:ascii="Arial" w:hAnsi="Arial" w:cs="Arial"/>
          <w:sz w:val="20"/>
          <w:szCs w:val="20"/>
          <w:lang w:val="ka-GE"/>
        </w:rPr>
        <w:t xml:space="preserve"> </w:t>
      </w:r>
      <w:r w:rsidR="002B6134" w:rsidRPr="00971598">
        <w:rPr>
          <w:sz w:val="20"/>
          <w:szCs w:val="20"/>
          <w:lang w:val="ka-GE"/>
        </w:rPr>
        <w:t>სიღრმისეულ</w:t>
      </w:r>
      <w:r w:rsidR="002B6134" w:rsidRPr="00971598">
        <w:rPr>
          <w:rFonts w:ascii="Arial" w:hAnsi="Arial" w:cs="Arial"/>
          <w:sz w:val="20"/>
          <w:szCs w:val="20"/>
          <w:lang w:val="ka-GE"/>
        </w:rPr>
        <w:t xml:space="preserve"> </w:t>
      </w:r>
      <w:r w:rsidR="002B6134" w:rsidRPr="00971598">
        <w:rPr>
          <w:sz w:val="20"/>
          <w:szCs w:val="20"/>
          <w:lang w:val="ka-GE"/>
        </w:rPr>
        <w:t>შეფასებას</w:t>
      </w:r>
      <w:r w:rsidR="002B6134" w:rsidRPr="00971598">
        <w:rPr>
          <w:rFonts w:ascii="Arial" w:hAnsi="Arial" w:cs="Arial"/>
          <w:sz w:val="20"/>
          <w:szCs w:val="20"/>
          <w:lang w:val="ka-GE"/>
        </w:rPr>
        <w:t xml:space="preserve">. </w:t>
      </w:r>
      <w:r w:rsidR="002B6134" w:rsidRPr="00971598">
        <w:rPr>
          <w:sz w:val="20"/>
          <w:szCs w:val="20"/>
          <w:lang w:val="ka-GE"/>
        </w:rPr>
        <w:t>შეფასების</w:t>
      </w:r>
      <w:r w:rsidR="002B6134" w:rsidRPr="00971598">
        <w:rPr>
          <w:rFonts w:ascii="Arial" w:hAnsi="Arial" w:cs="Arial"/>
          <w:sz w:val="20"/>
          <w:szCs w:val="20"/>
          <w:lang w:val="ka-GE"/>
        </w:rPr>
        <w:t xml:space="preserve"> </w:t>
      </w:r>
      <w:r w:rsidR="002B6134" w:rsidRPr="00971598">
        <w:rPr>
          <w:sz w:val="20"/>
          <w:szCs w:val="20"/>
          <w:lang w:val="ka-GE"/>
        </w:rPr>
        <w:t>შედეგები</w:t>
      </w:r>
      <w:r w:rsidR="002B6134" w:rsidRPr="00971598">
        <w:rPr>
          <w:rFonts w:ascii="Arial" w:hAnsi="Arial" w:cs="Arial"/>
          <w:sz w:val="20"/>
          <w:szCs w:val="20"/>
          <w:lang w:val="ka-GE"/>
        </w:rPr>
        <w:t xml:space="preserve"> </w:t>
      </w:r>
      <w:r w:rsidR="002B6134" w:rsidRPr="00971598">
        <w:rPr>
          <w:sz w:val="20"/>
          <w:szCs w:val="20"/>
          <w:lang w:val="ka-GE"/>
        </w:rPr>
        <w:t>ხელმისაწვდომი</w:t>
      </w:r>
      <w:r w:rsidR="002B6134" w:rsidRPr="00971598">
        <w:rPr>
          <w:rFonts w:ascii="Arial" w:hAnsi="Arial" w:cs="Arial"/>
          <w:sz w:val="20"/>
          <w:szCs w:val="20"/>
          <w:lang w:val="ka-GE"/>
        </w:rPr>
        <w:t xml:space="preserve"> </w:t>
      </w:r>
      <w:r w:rsidR="002B6134" w:rsidRPr="00971598">
        <w:rPr>
          <w:sz w:val="20"/>
          <w:szCs w:val="20"/>
          <w:lang w:val="ka-GE"/>
        </w:rPr>
        <w:t>იქნება</w:t>
      </w:r>
      <w:r w:rsidR="002B6134" w:rsidRPr="00971598">
        <w:rPr>
          <w:rFonts w:ascii="Arial" w:hAnsi="Arial" w:cs="Arial"/>
          <w:sz w:val="20"/>
          <w:szCs w:val="20"/>
          <w:lang w:val="ka-GE"/>
        </w:rPr>
        <w:t xml:space="preserve"> </w:t>
      </w:r>
      <w:r w:rsidR="002B6134" w:rsidRPr="00971598">
        <w:rPr>
          <w:sz w:val="20"/>
          <w:szCs w:val="20"/>
          <w:lang w:val="ka-GE"/>
        </w:rPr>
        <w:t>წლის</w:t>
      </w:r>
      <w:r w:rsidR="002B6134" w:rsidRPr="00971598">
        <w:rPr>
          <w:rFonts w:ascii="Arial" w:hAnsi="Arial" w:cs="Arial"/>
          <w:sz w:val="20"/>
          <w:szCs w:val="20"/>
          <w:lang w:val="ka-GE"/>
        </w:rPr>
        <w:t xml:space="preserve"> </w:t>
      </w:r>
      <w:r w:rsidR="002B6134" w:rsidRPr="00971598">
        <w:rPr>
          <w:sz w:val="20"/>
          <w:szCs w:val="20"/>
          <w:lang w:val="ka-GE"/>
        </w:rPr>
        <w:t xml:space="preserve">ბოლოს და შესაძლებლობა გვექნება პროგრამის მიზნობრიობის გაზრდის უზრუნველსაყოფად მტკიცებულებებზე დაფუძნებული გადაწყვეტილებები მივიღოთ. </w:t>
      </w:r>
    </w:p>
    <w:p w:rsidR="00875EBF" w:rsidRPr="00971598" w:rsidRDefault="002B6134"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0"/>
          <w:szCs w:val="20"/>
          <w:lang w:val="ka-GE"/>
        </w:rPr>
      </w:pPr>
      <w:r w:rsidRPr="00971598">
        <w:rPr>
          <w:sz w:val="20"/>
          <w:szCs w:val="20"/>
          <w:lang w:val="ka-GE"/>
        </w:rPr>
        <w:t xml:space="preserve">რაც შეეხება სოციალური სერვისების მიმართულებას სახელმწიფო ზრუნვაში მყოფი ბავშვებისთვის, ხანდაზმულებისთვის, შეზღუდული შესაძლებლობის მქონე პირებისთვის, რეკომენდაციები </w:t>
      </w:r>
      <w:r w:rsidR="004E7527" w:rsidRPr="00971598">
        <w:rPr>
          <w:sz w:val="20"/>
          <w:szCs w:val="20"/>
          <w:lang w:val="ka-GE"/>
        </w:rPr>
        <w:t xml:space="preserve">ძირითადად </w:t>
      </w:r>
      <w:r w:rsidR="00B65196" w:rsidRPr="00971598">
        <w:rPr>
          <w:sz w:val="20"/>
          <w:szCs w:val="20"/>
          <w:lang w:val="ka-GE"/>
        </w:rPr>
        <w:t xml:space="preserve">შეეხება </w:t>
      </w:r>
      <w:r w:rsidR="004E7527" w:rsidRPr="00971598">
        <w:rPr>
          <w:sz w:val="20"/>
          <w:szCs w:val="20"/>
          <w:lang w:val="ka-GE"/>
        </w:rPr>
        <w:t>სოციალური რეაბილიტაციის და ბავშვზე ზრუნვის პროგრამის ზოგიერთი ქვეპროგრამის დახვეწას,</w:t>
      </w:r>
      <w:r w:rsidR="00E064C2" w:rsidRPr="00971598">
        <w:rPr>
          <w:sz w:val="20"/>
          <w:szCs w:val="20"/>
          <w:lang w:val="ka-GE"/>
        </w:rPr>
        <w:t xml:space="preserve"> ხელმისაწვდომობის გაზრდას,</w:t>
      </w:r>
      <w:r w:rsidR="004E7527" w:rsidRPr="00971598">
        <w:rPr>
          <w:sz w:val="20"/>
          <w:szCs w:val="20"/>
          <w:lang w:val="ka-GE"/>
        </w:rPr>
        <w:t xml:space="preserve"> </w:t>
      </w:r>
      <w:r w:rsidR="00B65196" w:rsidRPr="00971598">
        <w:rPr>
          <w:sz w:val="20"/>
          <w:szCs w:val="20"/>
          <w:lang w:val="ka-GE"/>
        </w:rPr>
        <w:t xml:space="preserve">სახელმწიფო ზრუნვაში მყოფი </w:t>
      </w:r>
      <w:r w:rsidR="00B65196" w:rsidRPr="00971598">
        <w:rPr>
          <w:rFonts w:cs="Sylfaen"/>
          <w:sz w:val="20"/>
          <w:szCs w:val="20"/>
          <w:lang w:val="ka-GE"/>
        </w:rPr>
        <w:t>მყოფ</w:t>
      </w:r>
      <w:r w:rsidR="00B65196" w:rsidRPr="00971598">
        <w:rPr>
          <w:sz w:val="20"/>
          <w:szCs w:val="20"/>
          <w:lang w:val="ka-GE"/>
        </w:rPr>
        <w:t xml:space="preserve"> </w:t>
      </w:r>
      <w:r w:rsidR="00B65196" w:rsidRPr="00971598">
        <w:rPr>
          <w:rFonts w:cs="Sylfaen"/>
          <w:sz w:val="20"/>
          <w:szCs w:val="20"/>
          <w:lang w:val="ka-GE"/>
        </w:rPr>
        <w:t>ბავშვთა</w:t>
      </w:r>
      <w:r w:rsidR="00B65196" w:rsidRPr="00971598">
        <w:rPr>
          <w:sz w:val="20"/>
          <w:szCs w:val="20"/>
          <w:lang w:val="ka-GE"/>
        </w:rPr>
        <w:t xml:space="preserve"> </w:t>
      </w:r>
      <w:r w:rsidR="00B65196" w:rsidRPr="00971598">
        <w:rPr>
          <w:rFonts w:cs="Sylfaen"/>
          <w:sz w:val="20"/>
          <w:szCs w:val="20"/>
          <w:lang w:val="ka-GE"/>
        </w:rPr>
        <w:t>დაცვის</w:t>
      </w:r>
      <w:r w:rsidR="00B65196" w:rsidRPr="00971598">
        <w:rPr>
          <w:sz w:val="20"/>
          <w:szCs w:val="20"/>
          <w:lang w:val="ka-GE"/>
        </w:rPr>
        <w:t xml:space="preserve"> </w:t>
      </w:r>
      <w:r w:rsidR="00B65196" w:rsidRPr="00971598">
        <w:rPr>
          <w:rFonts w:cs="Sylfaen"/>
          <w:sz w:val="20"/>
          <w:szCs w:val="20"/>
          <w:lang w:val="ka-GE"/>
        </w:rPr>
        <w:t>ზედამხედველობის</w:t>
      </w:r>
      <w:r w:rsidR="00B65196" w:rsidRPr="00971598">
        <w:rPr>
          <w:sz w:val="20"/>
          <w:szCs w:val="20"/>
          <w:lang w:val="ka-GE"/>
        </w:rPr>
        <w:t xml:space="preserve"> </w:t>
      </w:r>
      <w:r w:rsidR="00B65196" w:rsidRPr="00971598">
        <w:rPr>
          <w:rFonts w:cs="Sylfaen"/>
          <w:sz w:val="20"/>
          <w:szCs w:val="20"/>
          <w:lang w:val="ka-GE"/>
        </w:rPr>
        <w:t>მექანიზმის გაუმჯობესება</w:t>
      </w:r>
      <w:r w:rsidR="00E064C2" w:rsidRPr="00971598">
        <w:rPr>
          <w:rFonts w:cs="Sylfaen"/>
          <w:sz w:val="20"/>
          <w:szCs w:val="20"/>
          <w:lang w:val="ka-GE"/>
        </w:rPr>
        <w:t>ს</w:t>
      </w:r>
      <w:r w:rsidR="00B65196" w:rsidRPr="00971598">
        <w:rPr>
          <w:rFonts w:cs="Sylfaen"/>
          <w:sz w:val="20"/>
          <w:szCs w:val="20"/>
          <w:lang w:val="ka-GE"/>
        </w:rPr>
        <w:t>, ბავშვებთან</w:t>
      </w:r>
      <w:r w:rsidR="00B65196" w:rsidRPr="00971598">
        <w:rPr>
          <w:sz w:val="20"/>
          <w:szCs w:val="20"/>
          <w:lang w:val="ka-GE"/>
        </w:rPr>
        <w:t xml:space="preserve"> </w:t>
      </w:r>
      <w:r w:rsidR="00B65196" w:rsidRPr="00971598">
        <w:rPr>
          <w:rFonts w:cs="Sylfaen"/>
          <w:sz w:val="20"/>
          <w:szCs w:val="20"/>
          <w:lang w:val="ka-GE"/>
        </w:rPr>
        <w:t>მომუშავე</w:t>
      </w:r>
      <w:r w:rsidR="00B65196" w:rsidRPr="00971598">
        <w:rPr>
          <w:sz w:val="20"/>
          <w:szCs w:val="20"/>
          <w:lang w:val="ka-GE"/>
        </w:rPr>
        <w:t xml:space="preserve"> </w:t>
      </w:r>
      <w:r w:rsidR="00B65196" w:rsidRPr="00971598">
        <w:rPr>
          <w:rFonts w:cs="Sylfaen"/>
          <w:sz w:val="20"/>
          <w:szCs w:val="20"/>
          <w:lang w:val="ka-GE"/>
        </w:rPr>
        <w:t>პირები</w:t>
      </w:r>
      <w:r w:rsidR="00B65196" w:rsidRPr="00971598">
        <w:rPr>
          <w:sz w:val="20"/>
          <w:szCs w:val="20"/>
          <w:lang w:val="ka-GE"/>
        </w:rPr>
        <w:t xml:space="preserve"> </w:t>
      </w:r>
      <w:r w:rsidR="00B65196" w:rsidRPr="00971598">
        <w:rPr>
          <w:rFonts w:cs="Sylfaen"/>
          <w:sz w:val="20"/>
          <w:szCs w:val="20"/>
          <w:lang w:val="ka-GE"/>
        </w:rPr>
        <w:t>სისტემატურ გადაამზადებას, ფსიქოსოციალურ</w:t>
      </w:r>
      <w:r w:rsidR="00B65196" w:rsidRPr="00971598">
        <w:rPr>
          <w:sz w:val="20"/>
          <w:szCs w:val="20"/>
          <w:lang w:val="ka-GE"/>
        </w:rPr>
        <w:t xml:space="preserve"> </w:t>
      </w:r>
      <w:r w:rsidR="00B65196" w:rsidRPr="00971598">
        <w:rPr>
          <w:rFonts w:cs="Sylfaen"/>
          <w:sz w:val="20"/>
          <w:szCs w:val="20"/>
          <w:lang w:val="ka-GE"/>
        </w:rPr>
        <w:t>და</w:t>
      </w:r>
      <w:r w:rsidR="00B65196" w:rsidRPr="00971598">
        <w:rPr>
          <w:sz w:val="20"/>
          <w:szCs w:val="20"/>
          <w:lang w:val="ka-GE"/>
        </w:rPr>
        <w:t xml:space="preserve"> </w:t>
      </w:r>
      <w:r w:rsidR="00B65196" w:rsidRPr="00971598">
        <w:rPr>
          <w:rFonts w:cs="Sylfaen"/>
          <w:sz w:val="20"/>
          <w:szCs w:val="20"/>
          <w:lang w:val="ka-GE"/>
        </w:rPr>
        <w:t>სარეაბილიტაციო</w:t>
      </w:r>
      <w:r w:rsidR="00B65196" w:rsidRPr="00971598">
        <w:rPr>
          <w:sz w:val="20"/>
          <w:szCs w:val="20"/>
          <w:lang w:val="ka-GE"/>
        </w:rPr>
        <w:t xml:space="preserve"> </w:t>
      </w:r>
      <w:r w:rsidR="00B65196" w:rsidRPr="00971598">
        <w:rPr>
          <w:rFonts w:cs="Sylfaen"/>
          <w:sz w:val="20"/>
          <w:szCs w:val="20"/>
          <w:lang w:val="ka-GE"/>
        </w:rPr>
        <w:t xml:space="preserve">პროგრამების განვითარებას და ა.შ. </w:t>
      </w:r>
    </w:p>
    <w:p w:rsidR="00875EBF" w:rsidRPr="00971598" w:rsidRDefault="006C4F61"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0"/>
          <w:szCs w:val="20"/>
          <w:lang w:val="ka-GE"/>
        </w:rPr>
      </w:pPr>
      <w:r w:rsidRPr="00971598">
        <w:rPr>
          <w:sz w:val="20"/>
          <w:szCs w:val="20"/>
          <w:lang w:val="ka-GE"/>
        </w:rPr>
        <w:t xml:space="preserve">ყოველწლიურად იზრდება ამ პროგრამისთვის გათვალსწინებული ასიგნებების რაოდენობა, იზრდება სერვისებით მოსარგებლე ბენეფიციარების და სერვისის მიმწოდებელი ორგანიზაციების რაოდენობა და სერვისების გეოგრაფიული ხელმისაწვდომობა. 2020 წელს </w:t>
      </w:r>
      <w:r w:rsidR="00AB472C" w:rsidRPr="00971598">
        <w:rPr>
          <w:rFonts w:eastAsia="Sylfaen"/>
          <w:sz w:val="20"/>
          <w:szCs w:val="20"/>
          <w:lang w:val="ka-GE"/>
        </w:rPr>
        <w:t>ბავშვთა ადრეული განვითარების ხელშეწყობის ქვეპროგრამის ბიუჯეტი 2019  წელთან შედარებით დაახლოებით 800 000 ლარით გაიზარდა და  3 200 000  ლარი შეადგინა. ქვეპროგრამის ფარგლებში გაიზარდა ვიზიტების რაოდენობა თვეში 14000-მდე. ამასთანავე, 35-მდე გაიზარდა მომსახურების მიმწოდებელი ორგანიზაციების რაოდენობა. დამ</w:t>
      </w:r>
      <w:r w:rsidR="00E064C2" w:rsidRPr="00971598">
        <w:rPr>
          <w:rFonts w:eastAsia="Sylfaen"/>
          <w:sz w:val="20"/>
          <w:szCs w:val="20"/>
          <w:lang w:val="ka-GE"/>
        </w:rPr>
        <w:t>ტ</w:t>
      </w:r>
      <w:r w:rsidR="00AB472C" w:rsidRPr="00971598">
        <w:rPr>
          <w:rFonts w:eastAsia="Sylfaen"/>
          <w:sz w:val="20"/>
          <w:szCs w:val="20"/>
          <w:lang w:val="ka-GE"/>
        </w:rPr>
        <w:t xml:space="preserve">კიცდა ბავშვთა ადრეული ინტერვენციის მომსახურების ახალი სტანდარტი. დღის ცენტრების 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ზრდა. </w:t>
      </w:r>
      <w:r w:rsidR="00AB472C" w:rsidRPr="00971598">
        <w:rPr>
          <w:rFonts w:eastAsia="Times New Roman" w:cs="Sylfaen"/>
          <w:sz w:val="20"/>
          <w:szCs w:val="20"/>
          <w:lang w:val="ka-GE"/>
        </w:rPr>
        <w:t xml:space="preserve"> </w:t>
      </w:r>
      <w:r w:rsidR="00971598">
        <w:rPr>
          <w:rFonts w:eastAsia="Times New Roman" w:cs="Sylfaen"/>
          <w:sz w:val="20"/>
          <w:szCs w:val="20"/>
          <w:lang w:val="ka-GE"/>
        </w:rPr>
        <w:t xml:space="preserve">მიმდინარე წელს </w:t>
      </w:r>
      <w:r w:rsidR="00AB472C" w:rsidRPr="00971598">
        <w:rPr>
          <w:rFonts w:eastAsia="Times New Roman" w:cs="Sylfaen"/>
          <w:sz w:val="20"/>
          <w:szCs w:val="20"/>
          <w:lang w:val="ka-GE"/>
        </w:rPr>
        <w:t>გათვალისწინებულია გეოგრაფიული ხელმისაწვდომობის ზრდაც</w:t>
      </w:r>
      <w:r w:rsidR="00971598">
        <w:rPr>
          <w:rFonts w:eastAsia="Times New Roman" w:cs="Sylfaen"/>
          <w:sz w:val="20"/>
          <w:szCs w:val="20"/>
          <w:lang w:val="ka-GE"/>
        </w:rPr>
        <w:t>, რაც  ერთ-ერთი რეკომენდაცი იყო</w:t>
      </w:r>
      <w:r w:rsidR="00AB472C" w:rsidRPr="00971598">
        <w:rPr>
          <w:rFonts w:eastAsia="Times New Roman" w:cs="Sylfaen"/>
          <w:sz w:val="20"/>
          <w:szCs w:val="20"/>
          <w:lang w:val="ka-GE"/>
        </w:rPr>
        <w:t>. კერძოდ, სერვისი ემატება აბაშა</w:t>
      </w:r>
      <w:bookmarkStart w:id="0" w:name="_GoBack"/>
      <w:bookmarkEnd w:id="0"/>
      <w:r w:rsidR="00AB472C" w:rsidRPr="00971598">
        <w:rPr>
          <w:rFonts w:eastAsia="Times New Roman" w:cs="Sylfaen"/>
          <w:sz w:val="20"/>
          <w:szCs w:val="20"/>
          <w:lang w:val="ka-GE"/>
        </w:rPr>
        <w:t>ში, ამბროლაურში, ბაღდათში, გორში.</w:t>
      </w:r>
    </w:p>
    <w:p w:rsidR="00875EBF" w:rsidRPr="00971598" w:rsidRDefault="00AB472C"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0"/>
          <w:szCs w:val="20"/>
          <w:lang w:val="ka-GE"/>
        </w:rPr>
      </w:pPr>
      <w:r w:rsidRPr="00971598">
        <w:rPr>
          <w:rFonts w:eastAsia="Times New Roman" w:cs="Sylfaen"/>
          <w:sz w:val="20"/>
          <w:szCs w:val="20"/>
          <w:lang w:val="ka-GE"/>
        </w:rPr>
        <w:t xml:space="preserve">სათემო ორგანიზაციებში მომსახურებით უზრუნველყოფის ქვეპროგრამის ფარგლებში 22 ლარამდე გაიზარდა  შშმ პირთა და სათემო ორგანიზაციებში დღიურად დასაფინანსებელი თანხის ოდენობა. გარდა ამისა, შშმ პირთა საოჯახო ტიპის დამოუკიდებელი ცხოვრების ხელშემწყობი მომსახურებით უზრუნველყოფის კომპონენტში </w:t>
      </w:r>
      <w:r w:rsidR="00971598" w:rsidRPr="00971598">
        <w:rPr>
          <w:rFonts w:eastAsia="Times New Roman" w:cs="Sylfaen"/>
          <w:sz w:val="20"/>
          <w:szCs w:val="20"/>
          <w:lang w:val="ka-GE"/>
        </w:rPr>
        <w:t xml:space="preserve">30-დან </w:t>
      </w:r>
      <w:r w:rsidRPr="00971598">
        <w:rPr>
          <w:rFonts w:eastAsia="Times New Roman" w:cs="Sylfaen"/>
          <w:sz w:val="20"/>
          <w:szCs w:val="20"/>
          <w:lang w:val="ka-GE"/>
        </w:rPr>
        <w:t xml:space="preserve">58-მდე გაიზარდა ბენეფიციართა ლიმიტი. შესაბამისად, შეიქმნება რამდენიმე ახალი სერვისი და ამ სერვისში უპირატესად განთავსდებიან </w:t>
      </w:r>
      <w:r w:rsidRPr="00971598">
        <w:rPr>
          <w:rFonts w:eastAsia="Times New Roman" w:cs="Sylfaen"/>
          <w:sz w:val="20"/>
          <w:szCs w:val="20"/>
          <w:lang w:val="ka-GE" w:eastAsia="ka-GE"/>
        </w:rPr>
        <w:t xml:space="preserve">მინდობით აღზრდიდან, ასევე სხვა  სადღეღამისო  სპეციალიზებული  დაწესებულებიდან  გადასაყვანი  </w:t>
      </w:r>
      <w:r w:rsidRPr="00971598">
        <w:rPr>
          <w:rFonts w:eastAsia="Times New Roman" w:cs="Sylfaen"/>
          <w:sz w:val="20"/>
          <w:szCs w:val="20"/>
          <w:lang w:val="ka-GE" w:eastAsia="ka-GE"/>
        </w:rPr>
        <w:lastRenderedPageBreak/>
        <w:t xml:space="preserve">ბენეფიციარები და ფსიქიატრიული სტაციონარული მომსახურების მიმწოდებელ დაწესებულებაში მკურნალობაზე მყოფი პირები,  რომლებიც აღარ საჭიროებენ სტაციონარულ მომსახურებას  და ფსიქიკური დარღვევების მქონე შშმ </w:t>
      </w:r>
      <w:r w:rsidR="00971598" w:rsidRPr="00971598">
        <w:rPr>
          <w:rFonts w:eastAsia="Times New Roman" w:cs="Sylfaen"/>
          <w:sz w:val="20"/>
          <w:szCs w:val="20"/>
          <w:lang w:val="ka-GE" w:eastAsia="ka-GE"/>
        </w:rPr>
        <w:t>პირთა თავშესაფარში მყოფი პირები, რაც სახალხო დამცველის ერთ-ერთი რეკომენდაცია იყო.</w:t>
      </w:r>
    </w:p>
    <w:p w:rsidR="006C3DEB" w:rsidRPr="00971598" w:rsidRDefault="000D0572" w:rsidP="00743E1A">
      <w:pPr>
        <w:widowControl w:val="0"/>
        <w:autoSpaceDE w:val="0"/>
        <w:autoSpaceDN w:val="0"/>
        <w:adjustRightInd w:val="0"/>
        <w:spacing w:after="0"/>
        <w:jc w:val="both"/>
        <w:rPr>
          <w:rFonts w:eastAsia="Times New Roman" w:cs="Sylfaen"/>
          <w:sz w:val="20"/>
          <w:szCs w:val="20"/>
          <w:lang w:val="ka-GE" w:eastAsia="ka-GE"/>
        </w:rPr>
      </w:pPr>
      <w:r w:rsidRPr="00971598">
        <w:rPr>
          <w:rFonts w:eastAsia="Times New Roman" w:cs="Sylfaen"/>
          <w:sz w:val="20"/>
          <w:szCs w:val="20"/>
          <w:lang w:val="ka-GE" w:eastAsia="ka-GE"/>
        </w:rPr>
        <w:t xml:space="preserve">გარდა ამისა, მნიშვნელოვანი სტრუქტურული ცვლილება განხორციელდა სამინისტროს სისტემაში და მეურვეობა-მზრუნველობის ფუნქცია სსიპ სოციალური მომსახურების სააგენტოდან გადავიდა </w:t>
      </w:r>
      <w:r w:rsidR="0055765C" w:rsidRPr="00971598">
        <w:rPr>
          <w:rFonts w:eastAsia="Times New Roman" w:cs="Sylfaen"/>
          <w:sz w:val="20"/>
          <w:szCs w:val="20"/>
          <w:lang w:val="ka-GE" w:eastAsia="ka-GE"/>
        </w:rPr>
        <w:t>სსიპ სახელმწიფო ზრუნვისა და ტრეფიკინგის მსხვერპლთა, დაზარ</w:t>
      </w:r>
      <w:r w:rsidR="006C3DEB" w:rsidRPr="00971598">
        <w:rPr>
          <w:rFonts w:eastAsia="Times New Roman" w:cs="Sylfaen"/>
          <w:sz w:val="20"/>
          <w:szCs w:val="20"/>
          <w:lang w:val="ka-GE" w:eastAsia="ka-GE"/>
        </w:rPr>
        <w:t xml:space="preserve">ალებულთა დახმარების სააგენტოში და შესაბამისად, ზრუნვის სააგენტო გახდა </w:t>
      </w:r>
      <w:r w:rsidR="006C3DEB" w:rsidRPr="00971598">
        <w:rPr>
          <w:rFonts w:cs="Sylfaen"/>
          <w:sz w:val="20"/>
          <w:szCs w:val="20"/>
          <w:lang w:val="ka-GE"/>
        </w:rPr>
        <w:t xml:space="preserve">პასუხისმგებელი იქნება ქვეყანაში </w:t>
      </w:r>
      <w:r w:rsidR="006C3DEB" w:rsidRPr="00971598">
        <w:rPr>
          <w:rFonts w:eastAsia="Times New Roman" w:cs="Sylfaen"/>
          <w:sz w:val="20"/>
          <w:szCs w:val="20"/>
          <w:lang w:val="ka-GE"/>
        </w:rPr>
        <w:t xml:space="preserve">მეურვეობისა და მზრუნველობის ორგანოს ფუნქციის განხორციელებაზე. რეკომენდაციების ნაწილი შეეხებოდა სოციალური მუშაკების თემას. როგორც თქვენთვის ცნობლია, </w:t>
      </w:r>
      <w:r w:rsidR="006C3DEB" w:rsidRPr="00971598">
        <w:rPr>
          <w:rFonts w:eastAsia="Times New Roman" w:cs="Sylfaen"/>
          <w:color w:val="000000"/>
          <w:sz w:val="20"/>
          <w:szCs w:val="20"/>
          <w:lang w:val="ka-GE"/>
        </w:rPr>
        <w:t xml:space="preserve">„სოციალური მუშაობის შესახებ“ საქართველოს კანონის შესაბამისად, დამტკიცებული კანონის სამოქმედო გეგმის შესაბამისად, 2020 წლის თებერვლის თვიდან გაიზარდა სოციალური მუშაკების შრომის ანაზღაურება, ხოლო მომდევნო 4 წლის განმავლობაში (2021-2024 წწ.) დაგეგმილია სოციალური მუშაკების რაოდენობისა და შრომის ანაზღაურების ეტაპობრივი ზრდა. სოციალური მუშაკების კვალიფიკაციის ამაღლების მიზნით, მათი მონაწილეობით ჩატარდა არაერთი ტრენინგი </w:t>
      </w:r>
      <w:r w:rsidR="006C3DEB" w:rsidRPr="00971598">
        <w:rPr>
          <w:rFonts w:eastAsia="Times New Roman"/>
          <w:sz w:val="20"/>
          <w:szCs w:val="20"/>
          <w:lang w:val="ka-GE"/>
        </w:rPr>
        <w:t xml:space="preserve"> სხვადასხვა თემაზე, მათ შორის პროფესიული გადაწვის თავიდან აცილების მექანიზმებზე, ა</w:t>
      </w:r>
      <w:r w:rsidR="006C3DEB" w:rsidRPr="00971598">
        <w:rPr>
          <w:rFonts w:cs="Sylfaen"/>
          <w:sz w:val="20"/>
          <w:szCs w:val="20"/>
          <w:lang w:val="ka-GE"/>
        </w:rPr>
        <w:t>რასრულწლოვანთა</w:t>
      </w:r>
      <w:r w:rsidR="006C3DEB" w:rsidRPr="00971598">
        <w:rPr>
          <w:sz w:val="20"/>
          <w:szCs w:val="20"/>
          <w:lang w:val="ka-GE"/>
        </w:rPr>
        <w:t xml:space="preserve"> </w:t>
      </w:r>
      <w:r w:rsidR="006C3DEB" w:rsidRPr="00971598">
        <w:rPr>
          <w:rFonts w:cs="Sylfaen"/>
          <w:sz w:val="20"/>
          <w:szCs w:val="20"/>
          <w:lang w:val="ka-GE"/>
        </w:rPr>
        <w:t>მართლმსაჯულების</w:t>
      </w:r>
      <w:r w:rsidR="006C3DEB" w:rsidRPr="00971598">
        <w:rPr>
          <w:sz w:val="20"/>
          <w:szCs w:val="20"/>
          <w:lang w:val="ka-GE"/>
        </w:rPr>
        <w:t xml:space="preserve"> </w:t>
      </w:r>
      <w:r w:rsidR="006C3DEB" w:rsidRPr="00971598">
        <w:rPr>
          <w:rFonts w:cs="Sylfaen"/>
          <w:sz w:val="20"/>
          <w:szCs w:val="20"/>
          <w:lang w:val="ka-GE"/>
        </w:rPr>
        <w:t>სისტემის</w:t>
      </w:r>
      <w:r w:rsidR="006C3DEB" w:rsidRPr="00971598">
        <w:rPr>
          <w:sz w:val="20"/>
          <w:szCs w:val="20"/>
          <w:lang w:val="ka-GE"/>
        </w:rPr>
        <w:t xml:space="preserve"> </w:t>
      </w:r>
      <w:r w:rsidR="006C3DEB" w:rsidRPr="00971598">
        <w:rPr>
          <w:rFonts w:cs="Sylfaen"/>
          <w:sz w:val="20"/>
          <w:szCs w:val="20"/>
          <w:lang w:val="ka-GE"/>
        </w:rPr>
        <w:t>რეფორმის</w:t>
      </w:r>
      <w:r w:rsidR="006C3DEB" w:rsidRPr="00971598">
        <w:rPr>
          <w:sz w:val="20"/>
          <w:szCs w:val="20"/>
          <w:lang w:val="ka-GE"/>
        </w:rPr>
        <w:t xml:space="preserve"> </w:t>
      </w:r>
      <w:r w:rsidR="006C3DEB" w:rsidRPr="00971598">
        <w:rPr>
          <w:rFonts w:cs="Sylfaen"/>
          <w:sz w:val="20"/>
          <w:szCs w:val="20"/>
          <w:lang w:val="ka-GE"/>
        </w:rPr>
        <w:t>განხორციელების</w:t>
      </w:r>
      <w:r w:rsidR="006C3DEB" w:rsidRPr="00971598">
        <w:rPr>
          <w:sz w:val="20"/>
          <w:szCs w:val="20"/>
          <w:lang w:val="ka-GE"/>
        </w:rPr>
        <w:t xml:space="preserve"> </w:t>
      </w:r>
      <w:r w:rsidR="006C3DEB" w:rsidRPr="00971598">
        <w:rPr>
          <w:rFonts w:cs="Sylfaen"/>
          <w:sz w:val="20"/>
          <w:szCs w:val="20"/>
          <w:lang w:val="ka-GE"/>
        </w:rPr>
        <w:t>ხელშეწყობა</w:t>
      </w:r>
      <w:r w:rsidR="006C3DEB" w:rsidRPr="00971598">
        <w:rPr>
          <w:sz w:val="20"/>
          <w:szCs w:val="20"/>
          <w:lang w:val="ka-GE"/>
        </w:rPr>
        <w:t>ზე,  სოციალური მუშაობის სამართლებრივი საფუძვლებზე და ა.შ. სოციალური მუშაკები, რომლებიც საჭიროებდნენ სერტიფიცირებას ჩართული იყვნენ სოციალური მუშაკების სერტიფიცირების სახელმწიფო პროგრამის სრულ კურსში.</w:t>
      </w:r>
      <w:r w:rsidR="008B70FE" w:rsidRPr="00971598">
        <w:rPr>
          <w:sz w:val="20"/>
          <w:szCs w:val="20"/>
          <w:lang w:val="ka-GE"/>
        </w:rPr>
        <w:t xml:space="preserve"> </w:t>
      </w:r>
    </w:p>
    <w:p w:rsidR="00221FD5" w:rsidRPr="00971598" w:rsidRDefault="0055765C"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0"/>
          <w:szCs w:val="20"/>
          <w:lang w:val="ka-GE"/>
        </w:rPr>
      </w:pPr>
      <w:r w:rsidRPr="00971598">
        <w:rPr>
          <w:rFonts w:eastAsia="Times New Roman" w:cs="Sylfaen"/>
          <w:sz w:val="20"/>
          <w:szCs w:val="20"/>
          <w:lang w:val="ka-GE" w:eastAsia="ka-GE"/>
        </w:rPr>
        <w:t xml:space="preserve">ბუნებრივია, მოწყვლადი </w:t>
      </w:r>
      <w:r w:rsidR="00D34C06" w:rsidRPr="00971598">
        <w:rPr>
          <w:rFonts w:eastAsia="Times New Roman" w:cs="Sylfaen"/>
          <w:sz w:val="20"/>
          <w:szCs w:val="20"/>
          <w:lang w:val="ka-GE" w:eastAsia="ka-GE"/>
        </w:rPr>
        <w:t xml:space="preserve">ჯგუფების ფულადი გასაცემლებით უზრუნველყოფა, </w:t>
      </w:r>
      <w:r w:rsidR="000D0572" w:rsidRPr="00971598">
        <w:rPr>
          <w:rFonts w:eastAsia="Times New Roman" w:cs="Sylfaen"/>
          <w:sz w:val="20"/>
          <w:szCs w:val="20"/>
          <w:lang w:val="ka-GE" w:eastAsia="ka-GE"/>
        </w:rPr>
        <w:t>დეინსტიტუციონალიზაციის პროცესისა და ინსტიტუციონ</w:t>
      </w:r>
      <w:r w:rsidR="00D34C06" w:rsidRPr="00971598">
        <w:rPr>
          <w:rFonts w:eastAsia="Times New Roman" w:cs="Sylfaen"/>
          <w:sz w:val="20"/>
          <w:szCs w:val="20"/>
          <w:lang w:val="ka-GE" w:eastAsia="ka-GE"/>
        </w:rPr>
        <w:t>ალიზაციის პრევენციის ხელშეწყობა</w:t>
      </w:r>
      <w:r w:rsidR="000D0572" w:rsidRPr="00971598">
        <w:rPr>
          <w:rFonts w:eastAsia="Times New Roman" w:cs="Sylfaen"/>
          <w:sz w:val="20"/>
          <w:szCs w:val="20"/>
          <w:lang w:val="ka-GE" w:eastAsia="ka-GE"/>
        </w:rPr>
        <w:t>, შშმ ბავშვებისა და შშმ პირებისათვის განკუთვნილი მომსახურობების მხარდაჭერ</w:t>
      </w:r>
      <w:r w:rsidR="00D34C06" w:rsidRPr="00971598">
        <w:rPr>
          <w:rFonts w:eastAsia="Times New Roman" w:cs="Sylfaen"/>
          <w:sz w:val="20"/>
          <w:szCs w:val="20"/>
          <w:lang w:val="ka-GE" w:eastAsia="ka-GE"/>
        </w:rPr>
        <w:t>ა და გაძლიერება, ასევე,</w:t>
      </w:r>
      <w:r w:rsidR="000D0572" w:rsidRPr="00971598">
        <w:rPr>
          <w:sz w:val="20"/>
          <w:szCs w:val="20"/>
          <w:lang w:val="ka-GE"/>
        </w:rPr>
        <w:t xml:space="preserve"> ოჯახურ გარემოსთან მიახლოებული, ალტერნატიული სერვისების </w:t>
      </w:r>
      <w:r w:rsidR="00D34C06" w:rsidRPr="00971598">
        <w:rPr>
          <w:sz w:val="20"/>
          <w:szCs w:val="20"/>
          <w:lang w:val="ka-GE"/>
        </w:rPr>
        <w:t>განვითარება, კვლავ რჩება ჩვენს პრიორიტეტად და კვლავაც გავაგრძელებთ მუშაობას ამ გამოწვევებზე საპასუხოდ</w:t>
      </w:r>
      <w:r w:rsidR="00875EBF" w:rsidRPr="00971598">
        <w:rPr>
          <w:sz w:val="20"/>
          <w:szCs w:val="20"/>
          <w:lang w:val="ka-GE"/>
        </w:rPr>
        <w:t xml:space="preserve">. </w:t>
      </w:r>
    </w:p>
    <w:p w:rsidR="00743E1A" w:rsidRDefault="00743E1A"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b/>
          <w:i/>
          <w:sz w:val="22"/>
          <w:lang w:val="ka-GE"/>
        </w:rPr>
      </w:pPr>
      <w:r w:rsidRPr="00743E1A">
        <w:rPr>
          <w:b/>
          <w:i/>
          <w:sz w:val="22"/>
          <w:lang w:val="ka-GE"/>
        </w:rPr>
        <w:t>შრომისა და დასაქმების პოლიტიკა</w:t>
      </w:r>
    </w:p>
    <w:p w:rsidR="00743E1A" w:rsidRPr="00743E1A" w:rsidRDefault="00743E1A" w:rsidP="00743E1A">
      <w:pPr>
        <w:jc w:val="both"/>
        <w:rPr>
          <w:rFonts w:eastAsia="Times New Roman" w:cs="Sylfaen"/>
          <w:sz w:val="22"/>
          <w:lang w:val="ka-GE"/>
        </w:rPr>
      </w:pPr>
      <w:r w:rsidRPr="002C32FF">
        <w:rPr>
          <w:rFonts w:cs="Sylfaen"/>
          <w:sz w:val="22"/>
          <w:lang w:val="ka-GE"/>
        </w:rPr>
        <w:t>საქართველოს</w:t>
      </w:r>
      <w:r w:rsidRPr="00743E1A">
        <w:rPr>
          <w:rFonts w:cs="Sylfaen"/>
          <w:sz w:val="22"/>
          <w:lang w:val="ka-GE"/>
        </w:rPr>
        <w:t xml:space="preserve"> </w:t>
      </w:r>
      <w:r w:rsidRPr="002C32FF">
        <w:rPr>
          <w:rFonts w:cs="Sylfaen"/>
          <w:sz w:val="22"/>
          <w:lang w:val="ka-GE"/>
        </w:rPr>
        <w:t>პარლამენტის</w:t>
      </w:r>
      <w:r w:rsidRPr="002C32FF">
        <w:rPr>
          <w:rFonts w:ascii="Arial" w:hAnsi="Arial" w:cs="Arial"/>
          <w:sz w:val="22"/>
          <w:lang w:val="ka-GE"/>
        </w:rPr>
        <w:t xml:space="preserve"> </w:t>
      </w:r>
      <w:r w:rsidRPr="002C32FF">
        <w:rPr>
          <w:rFonts w:cs="Sylfaen"/>
          <w:sz w:val="22"/>
          <w:lang w:val="ka-GE"/>
        </w:rPr>
        <w:t>დადგენილებით</w:t>
      </w:r>
      <w:r w:rsidRPr="002C32FF">
        <w:rPr>
          <w:rFonts w:ascii="Arial" w:hAnsi="Arial" w:cs="Arial"/>
          <w:sz w:val="22"/>
          <w:lang w:val="ka-GE"/>
        </w:rPr>
        <w:t xml:space="preserve"> </w:t>
      </w:r>
      <w:r w:rsidRPr="00743E1A">
        <w:rPr>
          <w:rFonts w:cs="Sylfaen"/>
          <w:sz w:val="22"/>
          <w:lang w:val="ka-GE"/>
        </w:rPr>
        <w:t>შრომისა და დასაქმების მიმართულებით</w:t>
      </w:r>
      <w:r w:rsidRPr="002C32FF">
        <w:rPr>
          <w:rFonts w:cs="Sylfaen"/>
          <w:sz w:val="22"/>
          <w:lang w:val="ka-GE"/>
        </w:rPr>
        <w:t xml:space="preserve"> </w:t>
      </w:r>
      <w:r w:rsidRPr="00743E1A">
        <w:rPr>
          <w:rFonts w:cs="Sylfaen"/>
          <w:sz w:val="22"/>
          <w:lang w:val="ka-GE"/>
        </w:rPr>
        <w:t xml:space="preserve"> </w:t>
      </w:r>
      <w:r w:rsidRPr="002C32FF">
        <w:rPr>
          <w:rFonts w:cs="Sylfaen"/>
          <w:sz w:val="22"/>
          <w:lang w:val="ka-GE"/>
        </w:rPr>
        <w:t>გაცემული</w:t>
      </w:r>
      <w:r w:rsidRPr="00743E1A">
        <w:rPr>
          <w:rFonts w:cs="Sylfaen"/>
          <w:sz w:val="22"/>
          <w:lang w:val="ka-GE"/>
        </w:rPr>
        <w:t xml:space="preserve"> </w:t>
      </w:r>
      <w:r w:rsidRPr="002C32FF">
        <w:rPr>
          <w:rFonts w:cs="Sylfaen"/>
          <w:sz w:val="22"/>
          <w:lang w:val="ka-GE"/>
        </w:rPr>
        <w:t>რეკომენდაციები</w:t>
      </w:r>
      <w:r w:rsidRPr="00743E1A">
        <w:rPr>
          <w:rFonts w:cs="Sylfaen"/>
          <w:sz w:val="22"/>
          <w:lang w:val="ka-GE"/>
        </w:rPr>
        <w:t xml:space="preserve"> ძირითადად შეეხება შშმ პირებისთვის დასაქმების შესაძლებლობების უზრუნველყოფას და </w:t>
      </w:r>
      <w:r w:rsidRPr="00743E1A">
        <w:rPr>
          <w:rFonts w:eastAsia="Times New Roman" w:cs="Sylfaen"/>
          <w:sz w:val="22"/>
          <w:lang w:val="ka-GE"/>
        </w:rPr>
        <w:t>ორსულობის</w:t>
      </w:r>
      <w:r w:rsidRPr="00743E1A">
        <w:rPr>
          <w:rFonts w:ascii="Arial" w:eastAsia="Times New Roman" w:hAnsi="Arial" w:cs="Arial"/>
          <w:sz w:val="22"/>
          <w:lang w:val="ka-GE"/>
        </w:rPr>
        <w:t xml:space="preserve">,  </w:t>
      </w:r>
      <w:r w:rsidRPr="00743E1A">
        <w:rPr>
          <w:rFonts w:eastAsia="Times New Roman" w:cs="Sylfaen"/>
          <w:sz w:val="22"/>
          <w:lang w:val="ka-GE"/>
        </w:rPr>
        <w:t xml:space="preserve">მშობიარობისა  და ბავშვის მოვლის  გამო შვებულებით სარგებლობისა  და თანამდევი  გასაცემლის მიღების წესს. </w:t>
      </w:r>
    </w:p>
    <w:p w:rsidR="00743E1A" w:rsidRPr="00743E1A" w:rsidRDefault="00743E1A" w:rsidP="00743E1A">
      <w:pPr>
        <w:jc w:val="both"/>
        <w:rPr>
          <w:sz w:val="22"/>
          <w:lang w:val="ka-GE"/>
        </w:rPr>
      </w:pPr>
      <w:r w:rsidRPr="00743E1A">
        <w:rPr>
          <w:rFonts w:eastAsia="Times New Roman" w:cs="Sylfaen"/>
          <w:sz w:val="22"/>
          <w:lang w:val="ka-GE"/>
        </w:rPr>
        <w:t xml:space="preserve">აღსანიშნავია, რომ </w:t>
      </w:r>
      <w:r w:rsidRPr="00743E1A">
        <w:rPr>
          <w:sz w:val="22"/>
          <w:lang w:val="ka-GE"/>
        </w:rPr>
        <w:t xml:space="preserve"> საქართველოს პარლამენტი სახელმწიფო უწყებებთან, მათ შორის,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ჩართულობით და სხვა დაინტერესებულ მხარეებთან ერთად მუშაობს  ქალთა შრომითი უფლებების გაუმჯობესებისთვის დირექტივებიდან გამომდინარე ვალდებულებების ფარგლებში, რაც დეკრეტული შვებულებების საკითხის რეგულირებასსაც მოიცავს. </w:t>
      </w:r>
    </w:p>
    <w:p w:rsidR="00743E1A" w:rsidRPr="00743E1A" w:rsidRDefault="00743E1A" w:rsidP="00743E1A">
      <w:pPr>
        <w:jc w:val="both"/>
        <w:rPr>
          <w:rFonts w:cs="Sylfaen"/>
          <w:sz w:val="22"/>
          <w:lang w:val="ka-GE"/>
        </w:rPr>
      </w:pPr>
      <w:r w:rsidRPr="00743E1A">
        <w:rPr>
          <w:sz w:val="22"/>
          <w:lang w:val="ka-GE"/>
        </w:rPr>
        <w:t xml:space="preserve">რაც შეეხება  შშმ პირებისთვის </w:t>
      </w:r>
      <w:r w:rsidRPr="00743E1A">
        <w:rPr>
          <w:rFonts w:cs="Sylfaen"/>
          <w:sz w:val="22"/>
          <w:lang w:val="ka-GE"/>
        </w:rPr>
        <w:t xml:space="preserve">დასაქმების შესაძლებლობების უზრუნველყოფას, შრომის ბაზრის აქტიური პოლიტიკის განხორციელებასთან ერთად, უნდა აღინიშნოს, რომ  </w:t>
      </w:r>
      <w:r w:rsidRPr="00743E1A">
        <w:rPr>
          <w:sz w:val="22"/>
          <w:lang w:val="ka-GE"/>
        </w:rPr>
        <w:t xml:space="preserve">მთავრობის მიერ მიღებული გადაწყვეტილების შესაბამისად, 2019 წელს შეიქმნა ,საჯარო სამართლის იურიდიული პირის - დასაქმების ხელშეწყობის სახელმწიფო სააგენტო, რომელის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 მიმდინარეობს სააგენტოს ინსტიტუციონალიზაცია და ადამიანისეული რესურსებით უზრუნველყოფა. </w:t>
      </w:r>
    </w:p>
    <w:p w:rsidR="00743E1A" w:rsidRPr="00743E1A" w:rsidRDefault="00743E1A" w:rsidP="00743E1A">
      <w:pPr>
        <w:jc w:val="both"/>
        <w:rPr>
          <w:sz w:val="22"/>
          <w:lang w:val="ka-GE"/>
        </w:rPr>
      </w:pPr>
      <w:r w:rsidRPr="00743E1A">
        <w:rPr>
          <w:sz w:val="22"/>
          <w:lang w:val="ka-GE"/>
        </w:rPr>
        <w:lastRenderedPageBreak/>
        <w:t xml:space="preserve">შრომის ბაზრის აქტიური პოლიტიკის განხორციელებაზე პასუხისმგებელ უწყებად განისაზღვრა დასაქმების ხელშეწყობის სახელმწიფო სააგენტო ნაცვლად სსიპ სოციალური მომსახურების სააგენტოსი.  შესაბამისად, სააგენტო 2020 წლიდან განახლებული ძალებით შეუდგა რეკომენდაციების შესრულებას დაინტერესებულ უწყებებთან და მხარეებთან ერთად, ისევე როგორც, დასაქმების სახელწმიფო პოლიტიკის განხორციელებას. </w:t>
      </w:r>
    </w:p>
    <w:p w:rsidR="00743E1A" w:rsidRPr="00743E1A" w:rsidRDefault="00743E1A" w:rsidP="00743E1A">
      <w:pPr>
        <w:jc w:val="both"/>
        <w:rPr>
          <w:sz w:val="22"/>
          <w:lang w:val="ka-GE"/>
        </w:rPr>
      </w:pPr>
      <w:r w:rsidRPr="00743E1A">
        <w:rPr>
          <w:sz w:val="22"/>
          <w:lang w:val="ka-GE"/>
        </w:rPr>
        <w:t>2020 წლის პირველ კვარტალში დასაქმების ხელშეწყობის სახელმწიფო სააგენტომ კადრების შერჩევის მიზნით ჩაატარა კონკურსი. კონკურსი ჩატარდა 10 რეგიონში (იმერეთის, გურიის, სამეგრელო ზემო სვანეთის, კახეთის, შიდა ქართლის , ქვემო ქართლის, მცხეთა -მთიანეთის, აჭარის, რაჭა ლეჩხუმი-ქვემო სვანეთის, სამცხე-ჯავახეთის) სხვადასხვა პოზიციებზე. მიმდინარეობს საბოლოო შესარჩევი დასკვნითი ეტაპი.</w:t>
      </w:r>
    </w:p>
    <w:p w:rsidR="00743E1A" w:rsidRPr="00743E1A" w:rsidRDefault="00743E1A" w:rsidP="00743E1A">
      <w:pPr>
        <w:jc w:val="both"/>
        <w:rPr>
          <w:rFonts w:eastAsia="Times New Roman" w:cs="Sylfaen"/>
          <w:sz w:val="22"/>
          <w:lang w:val="ka-GE"/>
        </w:rPr>
      </w:pPr>
      <w:r w:rsidRPr="00743E1A">
        <w:rPr>
          <w:sz w:val="22"/>
          <w:lang w:val="ka-GE"/>
        </w:rPr>
        <w:t>ამჟამად კი,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დადგენილებით დამტკიცებული პროგრამის ფარგლებში დასაქმების ხელშეწყობის სახელმწიფო სააგენტო ახორციელებს კორონავირუსის პანდემიის შედეგად დაზარალებულ, პირებზე კომპენსაციის გაცემის ადმინისტრირებას.</w:t>
      </w:r>
    </w:p>
    <w:p w:rsidR="00743E1A" w:rsidRPr="00743E1A" w:rsidRDefault="00743E1A"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b/>
          <w:i/>
          <w:sz w:val="22"/>
          <w:lang w:val="ka-GE"/>
        </w:rPr>
      </w:pPr>
    </w:p>
    <w:p w:rsidR="001D4676" w:rsidRDefault="00743E1A" w:rsidP="006F14ED">
      <w:pPr>
        <w:spacing w:after="120" w:line="276" w:lineRule="auto"/>
        <w:jc w:val="both"/>
        <w:rPr>
          <w:b/>
          <w:i/>
          <w:sz w:val="22"/>
          <w:lang w:val="ka-GE"/>
        </w:rPr>
      </w:pPr>
      <w:r w:rsidRPr="00743E1A">
        <w:rPr>
          <w:b/>
          <w:i/>
          <w:sz w:val="22"/>
          <w:lang w:val="ka-GE"/>
        </w:rPr>
        <w:t xml:space="preserve">შრომის ინსპექტირება </w:t>
      </w:r>
    </w:p>
    <w:p w:rsidR="00743E1A" w:rsidRPr="00743E1A" w:rsidRDefault="005F1A52" w:rsidP="00743E1A">
      <w:pPr>
        <w:jc w:val="both"/>
        <w:rPr>
          <w:rFonts w:ascii="Calibri" w:hAnsi="Calibri" w:cs="Calibri"/>
          <w:iCs/>
          <w:sz w:val="22"/>
          <w:lang w:val="ka-GE"/>
        </w:rPr>
      </w:pPr>
      <w:r>
        <w:rPr>
          <w:rFonts w:cs="Sylfaen"/>
          <w:iCs/>
          <w:sz w:val="22"/>
          <w:lang w:val="ka-GE"/>
        </w:rPr>
        <w:t xml:space="preserve">რეკონედაციები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უსაფრთოების</w:t>
      </w:r>
      <w:r w:rsidR="00743E1A" w:rsidRPr="00743E1A">
        <w:rPr>
          <w:rFonts w:ascii="Calibri" w:hAnsi="Calibri" w:cs="Calibri"/>
          <w:iCs/>
          <w:sz w:val="22"/>
          <w:lang w:val="ka-GE"/>
        </w:rPr>
        <w:t xml:space="preserve"> </w:t>
      </w:r>
      <w:r w:rsidR="00743E1A" w:rsidRPr="00743E1A">
        <w:rPr>
          <w:rFonts w:cs="Sylfaen"/>
          <w:iCs/>
          <w:sz w:val="22"/>
          <w:lang w:val="ka-GE"/>
        </w:rPr>
        <w:t>მიმართულებით</w:t>
      </w:r>
      <w:r w:rsidR="00743E1A" w:rsidRPr="00743E1A">
        <w:rPr>
          <w:rFonts w:ascii="Calibri" w:hAnsi="Calibri" w:cs="Calibri"/>
          <w:iCs/>
          <w:sz w:val="22"/>
          <w:lang w:val="ka-GE"/>
        </w:rPr>
        <w:t xml:space="preserve"> </w:t>
      </w:r>
      <w:r>
        <w:rPr>
          <w:rFonts w:cs="Calibri"/>
          <w:iCs/>
          <w:sz w:val="22"/>
          <w:lang w:val="ka-GE"/>
        </w:rPr>
        <w:t xml:space="preserve">შეეხებოდა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საერთაშორისო</w:t>
      </w:r>
      <w:r w:rsidR="00743E1A" w:rsidRPr="00743E1A">
        <w:rPr>
          <w:rFonts w:ascii="Calibri" w:hAnsi="Calibri" w:cs="Calibri"/>
          <w:iCs/>
          <w:sz w:val="22"/>
          <w:lang w:val="ka-GE"/>
        </w:rPr>
        <w:t xml:space="preserve"> </w:t>
      </w:r>
      <w:r w:rsidR="00743E1A" w:rsidRPr="00743E1A">
        <w:rPr>
          <w:rFonts w:cs="Sylfaen"/>
          <w:iCs/>
          <w:sz w:val="22"/>
          <w:lang w:val="ka-GE"/>
        </w:rPr>
        <w:t>ორგანიზაციის</w:t>
      </w:r>
      <w:r w:rsidR="00743E1A" w:rsidRPr="00743E1A">
        <w:rPr>
          <w:rFonts w:ascii="Calibri" w:hAnsi="Calibri" w:cs="Calibri"/>
          <w:iCs/>
          <w:sz w:val="22"/>
          <w:lang w:val="ka-GE"/>
        </w:rPr>
        <w:t xml:space="preserve"> </w:t>
      </w:r>
      <w:r w:rsidR="00743E1A" w:rsidRPr="00743E1A">
        <w:rPr>
          <w:rFonts w:cs="Sylfaen"/>
          <w:iCs/>
          <w:sz w:val="22"/>
          <w:lang w:val="ka-GE"/>
        </w:rPr>
        <w:t>კონვენციების</w:t>
      </w:r>
      <w:r w:rsidR="00743E1A" w:rsidRPr="00743E1A">
        <w:rPr>
          <w:rFonts w:ascii="Calibri" w:hAnsi="Calibri" w:cs="Calibri"/>
          <w:iCs/>
          <w:sz w:val="22"/>
          <w:lang w:val="ka-GE"/>
        </w:rPr>
        <w:t xml:space="preserve"> </w:t>
      </w:r>
      <w:r w:rsidR="00743E1A" w:rsidRPr="00743E1A">
        <w:rPr>
          <w:rFonts w:cs="Sylfaen"/>
          <w:iCs/>
          <w:sz w:val="22"/>
          <w:lang w:val="ka-GE"/>
        </w:rPr>
        <w:t>რატიფიკაციის</w:t>
      </w:r>
      <w:r w:rsidR="00743E1A" w:rsidRPr="00743E1A">
        <w:rPr>
          <w:rFonts w:ascii="Calibri" w:hAnsi="Calibri" w:cs="Calibri"/>
          <w:iCs/>
          <w:sz w:val="22"/>
          <w:lang w:val="ka-GE"/>
        </w:rPr>
        <w:t xml:space="preserve"> </w:t>
      </w:r>
      <w:r>
        <w:rPr>
          <w:rFonts w:cs="Sylfaen"/>
          <w:iCs/>
          <w:sz w:val="22"/>
          <w:lang w:val="ka-GE"/>
        </w:rPr>
        <w:t xml:space="preserve">პროცედურებს. აღნიშნულთან დაკავშირებით მიზანშეწონილად მიგვაჩნია, თითოეული კონვენციის რატიფიცირების საკითხი </w:t>
      </w:r>
      <w:r w:rsidR="00743E1A" w:rsidRPr="00743E1A">
        <w:rPr>
          <w:rFonts w:cs="Sylfaen"/>
          <w:iCs/>
          <w:sz w:val="22"/>
          <w:lang w:val="ka-GE"/>
        </w:rPr>
        <w:t>განხორციელდეს</w:t>
      </w:r>
      <w:r w:rsidR="00743E1A" w:rsidRPr="00743E1A">
        <w:rPr>
          <w:rFonts w:ascii="Calibri" w:hAnsi="Calibri" w:cs="Calibri"/>
          <w:iCs/>
          <w:sz w:val="22"/>
          <w:lang w:val="ka-GE"/>
        </w:rPr>
        <w:t xml:space="preserve"> </w:t>
      </w:r>
      <w:r w:rsidR="00743E1A" w:rsidRPr="00743E1A">
        <w:rPr>
          <w:rFonts w:cs="Sylfaen"/>
          <w:iCs/>
          <w:sz w:val="22"/>
          <w:lang w:val="ka-GE"/>
        </w:rPr>
        <w:t>სოციალური</w:t>
      </w:r>
      <w:r w:rsidR="00743E1A" w:rsidRPr="00743E1A">
        <w:rPr>
          <w:rFonts w:ascii="Calibri" w:hAnsi="Calibri" w:cs="Calibri"/>
          <w:iCs/>
          <w:sz w:val="22"/>
          <w:lang w:val="ka-GE"/>
        </w:rPr>
        <w:t xml:space="preserve"> </w:t>
      </w:r>
      <w:r w:rsidR="00743E1A" w:rsidRPr="00743E1A">
        <w:rPr>
          <w:rFonts w:cs="Sylfaen"/>
          <w:iCs/>
          <w:sz w:val="22"/>
          <w:lang w:val="ka-GE"/>
        </w:rPr>
        <w:t>პარტნიორობის</w:t>
      </w:r>
      <w:r w:rsidR="00743E1A" w:rsidRPr="00743E1A">
        <w:rPr>
          <w:rFonts w:ascii="Calibri" w:hAnsi="Calibri" w:cs="Calibri"/>
          <w:iCs/>
          <w:sz w:val="22"/>
          <w:lang w:val="ka-GE"/>
        </w:rPr>
        <w:t xml:space="preserve"> </w:t>
      </w:r>
      <w:r w:rsidR="00743E1A" w:rsidRPr="00743E1A">
        <w:rPr>
          <w:rFonts w:cs="Sylfaen"/>
          <w:iCs/>
          <w:sz w:val="22"/>
          <w:lang w:val="ka-GE"/>
        </w:rPr>
        <w:t>სამმხრივი</w:t>
      </w:r>
      <w:r w:rsidR="00743E1A" w:rsidRPr="00743E1A">
        <w:rPr>
          <w:rFonts w:ascii="Calibri" w:hAnsi="Calibri" w:cs="Calibri"/>
          <w:iCs/>
          <w:sz w:val="22"/>
          <w:lang w:val="ka-GE"/>
        </w:rPr>
        <w:t xml:space="preserve"> </w:t>
      </w:r>
      <w:r w:rsidR="00743E1A" w:rsidRPr="00743E1A">
        <w:rPr>
          <w:rFonts w:cs="Sylfaen"/>
          <w:iCs/>
          <w:sz w:val="22"/>
          <w:lang w:val="ka-GE"/>
        </w:rPr>
        <w:t>კომისიის</w:t>
      </w:r>
      <w:r w:rsidR="00743E1A" w:rsidRPr="00743E1A">
        <w:rPr>
          <w:rFonts w:ascii="Calibri" w:hAnsi="Calibri" w:cs="Calibri"/>
          <w:iCs/>
          <w:sz w:val="22"/>
          <w:lang w:val="ka-GE"/>
        </w:rPr>
        <w:t xml:space="preserve"> </w:t>
      </w:r>
      <w:r w:rsidR="00743E1A" w:rsidRPr="00743E1A">
        <w:rPr>
          <w:rFonts w:cs="Sylfaen"/>
          <w:iCs/>
          <w:sz w:val="22"/>
          <w:lang w:val="ka-GE"/>
        </w:rPr>
        <w:t>ფორმატში</w:t>
      </w:r>
      <w:r w:rsidR="00743E1A" w:rsidRPr="00743E1A">
        <w:rPr>
          <w:rFonts w:ascii="Calibri" w:hAnsi="Calibri" w:cs="Calibri"/>
          <w:iCs/>
          <w:sz w:val="22"/>
          <w:lang w:val="ka-GE"/>
        </w:rPr>
        <w:t xml:space="preserve">.  </w:t>
      </w:r>
    </w:p>
    <w:p w:rsidR="00743E1A" w:rsidRDefault="005F1A52" w:rsidP="00743E1A">
      <w:pPr>
        <w:jc w:val="both"/>
        <w:rPr>
          <w:rFonts w:cs="Calibri"/>
          <w:iCs/>
          <w:sz w:val="22"/>
          <w:lang w:val="ka-GE"/>
        </w:rPr>
      </w:pPr>
      <w:r>
        <w:rPr>
          <w:rFonts w:cs="Sylfaen"/>
          <w:iCs/>
          <w:sz w:val="22"/>
          <w:lang w:val="ka-GE"/>
        </w:rPr>
        <w:t xml:space="preserve">აღსანიშნავია, რომ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პირობების</w:t>
      </w:r>
      <w:r w:rsidR="00743E1A" w:rsidRPr="00743E1A">
        <w:rPr>
          <w:rFonts w:ascii="Calibri" w:hAnsi="Calibri" w:cs="Calibri"/>
          <w:iCs/>
          <w:sz w:val="22"/>
          <w:lang w:val="ka-GE"/>
        </w:rPr>
        <w:t xml:space="preserve"> </w:t>
      </w:r>
      <w:r w:rsidR="00743E1A" w:rsidRPr="00743E1A">
        <w:rPr>
          <w:rFonts w:cs="Sylfaen"/>
          <w:iCs/>
          <w:sz w:val="22"/>
          <w:lang w:val="ka-GE"/>
        </w:rPr>
        <w:t>ინსპექტირების</w:t>
      </w:r>
      <w:r w:rsidR="00743E1A" w:rsidRPr="00743E1A">
        <w:rPr>
          <w:rFonts w:ascii="Calibri" w:hAnsi="Calibri" w:cs="Calibri"/>
          <w:iCs/>
          <w:sz w:val="22"/>
          <w:lang w:val="ka-GE"/>
        </w:rPr>
        <w:t xml:space="preserve"> </w:t>
      </w:r>
      <w:r w:rsidR="00743E1A" w:rsidRPr="00743E1A">
        <w:rPr>
          <w:rFonts w:cs="Sylfaen"/>
          <w:iCs/>
          <w:sz w:val="22"/>
          <w:lang w:val="ka-GE"/>
        </w:rPr>
        <w:t>დეპარტამენტის</w:t>
      </w:r>
      <w:r w:rsidR="00743E1A" w:rsidRPr="00743E1A">
        <w:rPr>
          <w:rFonts w:ascii="Calibri" w:hAnsi="Calibri" w:cs="Calibri"/>
          <w:iCs/>
          <w:sz w:val="22"/>
          <w:lang w:val="ka-GE"/>
        </w:rPr>
        <w:t xml:space="preserve"> </w:t>
      </w:r>
      <w:r w:rsidR="00743E1A" w:rsidRPr="00743E1A">
        <w:rPr>
          <w:rFonts w:cs="Sylfaen"/>
          <w:iCs/>
          <w:sz w:val="22"/>
          <w:lang w:val="ka-GE"/>
        </w:rPr>
        <w:t>ორგანიზაციული</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სტრუქტურული</w:t>
      </w:r>
      <w:r w:rsidR="00743E1A" w:rsidRPr="00743E1A">
        <w:rPr>
          <w:rFonts w:ascii="Calibri" w:hAnsi="Calibri" w:cs="Calibri"/>
          <w:iCs/>
          <w:sz w:val="22"/>
          <w:lang w:val="ka-GE"/>
        </w:rPr>
        <w:t xml:space="preserve"> </w:t>
      </w:r>
      <w:r w:rsidR="00743E1A" w:rsidRPr="00743E1A">
        <w:rPr>
          <w:rFonts w:cs="Sylfaen"/>
          <w:iCs/>
          <w:sz w:val="22"/>
          <w:lang w:val="ka-GE"/>
        </w:rPr>
        <w:t>გაძლიერების</w:t>
      </w:r>
      <w:r w:rsidR="00743E1A" w:rsidRPr="00743E1A">
        <w:rPr>
          <w:rFonts w:ascii="Calibri" w:hAnsi="Calibri" w:cs="Calibri"/>
          <w:iCs/>
          <w:sz w:val="22"/>
          <w:lang w:val="ka-GE"/>
        </w:rPr>
        <w:t xml:space="preserve"> </w:t>
      </w:r>
      <w:r w:rsidR="00743E1A" w:rsidRPr="00743E1A">
        <w:rPr>
          <w:rFonts w:cs="Sylfaen"/>
          <w:iCs/>
          <w:sz w:val="22"/>
          <w:lang w:val="ka-GE"/>
        </w:rPr>
        <w:t>თვალსაზრისით</w:t>
      </w:r>
      <w:r w:rsidR="00743E1A" w:rsidRPr="00743E1A">
        <w:rPr>
          <w:rFonts w:ascii="Calibri" w:hAnsi="Calibri" w:cs="Calibri"/>
          <w:iCs/>
          <w:sz w:val="22"/>
          <w:lang w:val="ka-GE"/>
        </w:rPr>
        <w:t xml:space="preserve">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პარლამენტის</w:t>
      </w:r>
      <w:r w:rsidR="00743E1A" w:rsidRPr="00743E1A">
        <w:rPr>
          <w:rFonts w:ascii="Calibri" w:hAnsi="Calibri" w:cs="Calibri"/>
          <w:iCs/>
          <w:sz w:val="22"/>
          <w:lang w:val="ka-GE"/>
        </w:rPr>
        <w:t xml:space="preserve"> </w:t>
      </w:r>
      <w:r w:rsidR="00743E1A" w:rsidRPr="00743E1A">
        <w:rPr>
          <w:rFonts w:cs="Sylfaen"/>
          <w:iCs/>
          <w:sz w:val="22"/>
          <w:lang w:val="ka-GE"/>
        </w:rPr>
        <w:t>აქტიური</w:t>
      </w:r>
      <w:r w:rsidR="00743E1A" w:rsidRPr="00743E1A">
        <w:rPr>
          <w:rFonts w:ascii="Calibri" w:hAnsi="Calibri" w:cs="Calibri"/>
          <w:iCs/>
          <w:sz w:val="22"/>
          <w:lang w:val="ka-GE"/>
        </w:rPr>
        <w:t xml:space="preserve"> </w:t>
      </w:r>
      <w:r w:rsidR="00743E1A" w:rsidRPr="00743E1A">
        <w:rPr>
          <w:rFonts w:cs="Sylfaen"/>
          <w:iCs/>
          <w:sz w:val="22"/>
          <w:lang w:val="ka-GE"/>
        </w:rPr>
        <w:t>ჩართულობით</w:t>
      </w:r>
      <w:r w:rsidR="00743E1A" w:rsidRPr="00743E1A">
        <w:rPr>
          <w:rFonts w:ascii="Calibri" w:hAnsi="Calibri" w:cs="Calibri"/>
          <w:iCs/>
          <w:sz w:val="22"/>
          <w:lang w:val="ka-GE"/>
        </w:rPr>
        <w:t xml:space="preserve"> </w:t>
      </w:r>
      <w:r w:rsidR="00743E1A" w:rsidRPr="00743E1A">
        <w:rPr>
          <w:rFonts w:cs="Sylfaen"/>
          <w:iCs/>
          <w:sz w:val="22"/>
          <w:lang w:val="ka-GE"/>
        </w:rPr>
        <w:t>მომზადდა</w:t>
      </w:r>
      <w:r w:rsidR="00743E1A" w:rsidRPr="00743E1A">
        <w:rPr>
          <w:rFonts w:ascii="Calibri" w:hAnsi="Calibri" w:cs="Calibri"/>
          <w:iCs/>
          <w:sz w:val="22"/>
          <w:lang w:val="ka-GE"/>
        </w:rPr>
        <w:t xml:space="preserve">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კანონის</w:t>
      </w:r>
      <w:r w:rsidR="00743E1A" w:rsidRPr="00743E1A">
        <w:rPr>
          <w:rFonts w:ascii="Calibri" w:hAnsi="Calibri" w:cs="Calibri"/>
          <w:iCs/>
          <w:sz w:val="22"/>
          <w:lang w:val="ka-GE"/>
        </w:rPr>
        <w:t xml:space="preserve"> </w:t>
      </w:r>
      <w:r w:rsidR="00743E1A" w:rsidRPr="00743E1A">
        <w:rPr>
          <w:rFonts w:cs="Sylfaen"/>
          <w:iCs/>
          <w:sz w:val="22"/>
          <w:lang w:val="ka-GE"/>
        </w:rPr>
        <w:t>პროექტი</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ინსპექციის</w:t>
      </w:r>
      <w:r w:rsidR="00743E1A" w:rsidRPr="00743E1A">
        <w:rPr>
          <w:rFonts w:ascii="Calibri" w:hAnsi="Calibri" w:cs="Calibri"/>
          <w:iCs/>
          <w:sz w:val="22"/>
          <w:lang w:val="ka-GE"/>
        </w:rPr>
        <w:t xml:space="preserve"> </w:t>
      </w:r>
      <w:r w:rsidR="00743E1A" w:rsidRPr="00743E1A">
        <w:rPr>
          <w:rFonts w:cs="Sylfaen"/>
          <w:iCs/>
          <w:sz w:val="22"/>
          <w:lang w:val="ka-GE"/>
        </w:rPr>
        <w:t>შესახებ</w:t>
      </w:r>
      <w:r w:rsidR="00743E1A" w:rsidRPr="00743E1A">
        <w:rPr>
          <w:rFonts w:ascii="Calibri" w:hAnsi="Calibri" w:cs="Calibri"/>
          <w:iCs/>
          <w:sz w:val="22"/>
          <w:lang w:val="ka-GE"/>
        </w:rPr>
        <w:t xml:space="preserve">, </w:t>
      </w:r>
      <w:r w:rsidR="00743E1A" w:rsidRPr="00743E1A">
        <w:rPr>
          <w:rFonts w:cs="Sylfaen"/>
          <w:iCs/>
          <w:sz w:val="22"/>
          <w:lang w:val="ka-GE"/>
        </w:rPr>
        <w:t>რომლის</w:t>
      </w:r>
      <w:r w:rsidR="00743E1A" w:rsidRPr="00743E1A">
        <w:rPr>
          <w:rFonts w:ascii="Calibri" w:hAnsi="Calibri" w:cs="Calibri"/>
          <w:iCs/>
          <w:sz w:val="22"/>
          <w:lang w:val="ka-GE"/>
        </w:rPr>
        <w:t xml:space="preserve"> </w:t>
      </w:r>
      <w:r w:rsidR="00743E1A" w:rsidRPr="00743E1A">
        <w:rPr>
          <w:rFonts w:cs="Sylfaen"/>
          <w:iCs/>
          <w:sz w:val="22"/>
          <w:lang w:val="ka-GE"/>
        </w:rPr>
        <w:t>მიზანია</w:t>
      </w:r>
      <w:r w:rsidR="00743E1A" w:rsidRPr="00743E1A">
        <w:rPr>
          <w:rFonts w:ascii="Calibri" w:hAnsi="Calibri" w:cs="Calibri"/>
          <w:iCs/>
          <w:sz w:val="22"/>
          <w:lang w:val="ka-GE"/>
        </w:rPr>
        <w:t xml:space="preserve">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ოკუპირებული</w:t>
      </w:r>
      <w:r w:rsidR="00743E1A" w:rsidRPr="00743E1A">
        <w:rPr>
          <w:rFonts w:ascii="Calibri" w:hAnsi="Calibri" w:cs="Calibri"/>
          <w:iCs/>
          <w:sz w:val="22"/>
          <w:lang w:val="ka-GE"/>
        </w:rPr>
        <w:t xml:space="preserve"> </w:t>
      </w:r>
      <w:r w:rsidR="00743E1A" w:rsidRPr="00743E1A">
        <w:rPr>
          <w:rFonts w:cs="Sylfaen"/>
          <w:iCs/>
          <w:sz w:val="22"/>
          <w:lang w:val="ka-GE"/>
        </w:rPr>
        <w:t>ტერიტორიებიდან</w:t>
      </w:r>
      <w:r w:rsidR="00743E1A" w:rsidRPr="00743E1A">
        <w:rPr>
          <w:rFonts w:ascii="Calibri" w:hAnsi="Calibri" w:cs="Calibri"/>
          <w:iCs/>
          <w:sz w:val="22"/>
          <w:lang w:val="ka-GE"/>
        </w:rPr>
        <w:t xml:space="preserve"> </w:t>
      </w:r>
      <w:r w:rsidR="00743E1A" w:rsidRPr="00743E1A">
        <w:rPr>
          <w:rFonts w:cs="Sylfaen"/>
          <w:iCs/>
          <w:sz w:val="22"/>
          <w:lang w:val="ka-GE"/>
        </w:rPr>
        <w:t>დევნილთა</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ჯანმრთელობისა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სოციალური</w:t>
      </w:r>
      <w:r w:rsidR="00743E1A" w:rsidRPr="00743E1A">
        <w:rPr>
          <w:rFonts w:ascii="Calibri" w:hAnsi="Calibri" w:cs="Calibri"/>
          <w:iCs/>
          <w:sz w:val="22"/>
          <w:lang w:val="ka-GE"/>
        </w:rPr>
        <w:t xml:space="preserve"> </w:t>
      </w:r>
      <w:r w:rsidR="00743E1A" w:rsidRPr="00743E1A">
        <w:rPr>
          <w:rFonts w:cs="Sylfaen"/>
          <w:iCs/>
          <w:sz w:val="22"/>
          <w:lang w:val="ka-GE"/>
        </w:rPr>
        <w:t>დაცვის</w:t>
      </w:r>
      <w:r w:rsidR="00743E1A" w:rsidRPr="00743E1A">
        <w:rPr>
          <w:rFonts w:ascii="Calibri" w:hAnsi="Calibri" w:cs="Calibri"/>
          <w:iCs/>
          <w:sz w:val="22"/>
          <w:lang w:val="ka-GE"/>
        </w:rPr>
        <w:t xml:space="preserve"> </w:t>
      </w:r>
      <w:r w:rsidR="00743E1A" w:rsidRPr="00743E1A">
        <w:rPr>
          <w:rFonts w:cs="Sylfaen"/>
          <w:iCs/>
          <w:sz w:val="22"/>
          <w:lang w:val="ka-GE"/>
        </w:rPr>
        <w:t>სამინისტროს</w:t>
      </w:r>
      <w:r w:rsidR="00743E1A" w:rsidRPr="00743E1A">
        <w:rPr>
          <w:rFonts w:ascii="Calibri" w:hAnsi="Calibri" w:cs="Calibri"/>
          <w:iCs/>
          <w:sz w:val="22"/>
          <w:lang w:val="ka-GE"/>
        </w:rPr>
        <w:t xml:space="preserve"> </w:t>
      </w:r>
      <w:r w:rsidR="00743E1A" w:rsidRPr="00743E1A">
        <w:rPr>
          <w:rFonts w:cs="Sylfaen"/>
          <w:iCs/>
          <w:sz w:val="22"/>
          <w:lang w:val="ka-GE"/>
        </w:rPr>
        <w:t>სახელმწიფო</w:t>
      </w:r>
      <w:r w:rsidR="00743E1A" w:rsidRPr="00743E1A">
        <w:rPr>
          <w:rFonts w:ascii="Calibri" w:hAnsi="Calibri" w:cs="Calibri"/>
          <w:iCs/>
          <w:sz w:val="22"/>
          <w:lang w:val="ka-GE"/>
        </w:rPr>
        <w:t xml:space="preserve"> </w:t>
      </w:r>
      <w:r w:rsidR="00743E1A" w:rsidRPr="00743E1A">
        <w:rPr>
          <w:rFonts w:cs="Sylfaen"/>
          <w:iCs/>
          <w:sz w:val="22"/>
          <w:lang w:val="ka-GE"/>
        </w:rPr>
        <w:t>კონტროლისადმი</w:t>
      </w:r>
      <w:r w:rsidR="00743E1A" w:rsidRPr="00743E1A">
        <w:rPr>
          <w:rFonts w:ascii="Calibri" w:hAnsi="Calibri" w:cs="Calibri"/>
          <w:iCs/>
          <w:sz w:val="22"/>
          <w:lang w:val="ka-GE"/>
        </w:rPr>
        <w:t xml:space="preserve"> </w:t>
      </w:r>
      <w:r w:rsidR="00743E1A" w:rsidRPr="00743E1A">
        <w:rPr>
          <w:rFonts w:cs="Sylfaen"/>
          <w:iCs/>
          <w:sz w:val="22"/>
          <w:lang w:val="ka-GE"/>
        </w:rPr>
        <w:t>დაქვემდებარებული</w:t>
      </w:r>
      <w:r w:rsidR="00743E1A" w:rsidRPr="00743E1A">
        <w:rPr>
          <w:rFonts w:ascii="Calibri" w:hAnsi="Calibri" w:cs="Calibri"/>
          <w:iCs/>
          <w:sz w:val="22"/>
          <w:lang w:val="ka-GE"/>
        </w:rPr>
        <w:t xml:space="preserve"> </w:t>
      </w:r>
      <w:r w:rsidR="00743E1A" w:rsidRPr="00743E1A">
        <w:rPr>
          <w:rFonts w:cs="Sylfaen"/>
          <w:iCs/>
          <w:sz w:val="22"/>
          <w:lang w:val="ka-GE"/>
        </w:rPr>
        <w:t>საჯარო</w:t>
      </w:r>
      <w:r w:rsidR="00743E1A" w:rsidRPr="00743E1A">
        <w:rPr>
          <w:rFonts w:ascii="Calibri" w:hAnsi="Calibri" w:cs="Calibri"/>
          <w:iCs/>
          <w:sz w:val="22"/>
          <w:lang w:val="ka-GE"/>
        </w:rPr>
        <w:t xml:space="preserve"> </w:t>
      </w:r>
      <w:r w:rsidR="00743E1A" w:rsidRPr="00743E1A">
        <w:rPr>
          <w:rFonts w:cs="Sylfaen"/>
          <w:iCs/>
          <w:sz w:val="22"/>
          <w:lang w:val="ka-GE"/>
        </w:rPr>
        <w:t>სამართლის</w:t>
      </w:r>
      <w:r w:rsidR="00743E1A" w:rsidRPr="00743E1A">
        <w:rPr>
          <w:rFonts w:ascii="Calibri" w:hAnsi="Calibri" w:cs="Calibri"/>
          <w:iCs/>
          <w:sz w:val="22"/>
          <w:lang w:val="ka-GE"/>
        </w:rPr>
        <w:t xml:space="preserve"> </w:t>
      </w:r>
      <w:r w:rsidR="00743E1A" w:rsidRPr="00743E1A">
        <w:rPr>
          <w:rFonts w:cs="Sylfaen"/>
          <w:iCs/>
          <w:sz w:val="22"/>
          <w:lang w:val="ka-GE"/>
        </w:rPr>
        <w:t>იურიდიული</w:t>
      </w:r>
      <w:r w:rsidR="00743E1A" w:rsidRPr="00743E1A">
        <w:rPr>
          <w:rFonts w:ascii="Calibri" w:hAnsi="Calibri" w:cs="Calibri"/>
          <w:iCs/>
          <w:sz w:val="22"/>
          <w:lang w:val="ka-GE"/>
        </w:rPr>
        <w:t xml:space="preserve"> </w:t>
      </w:r>
      <w:r w:rsidR="00743E1A" w:rsidRPr="00743E1A">
        <w:rPr>
          <w:rFonts w:cs="Sylfaen"/>
          <w:iCs/>
          <w:sz w:val="22"/>
          <w:lang w:val="ka-GE"/>
        </w:rPr>
        <w:t>პირის</w:t>
      </w:r>
      <w:r w:rsidR="00743E1A" w:rsidRPr="00743E1A">
        <w:rPr>
          <w:rFonts w:ascii="Calibri" w:hAnsi="Calibri" w:cs="Calibri"/>
          <w:iCs/>
          <w:sz w:val="22"/>
          <w:lang w:val="ka-GE"/>
        </w:rPr>
        <w:t xml:space="preserve"> –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ინსპექციის</w:t>
      </w:r>
      <w:r w:rsidR="00743E1A" w:rsidRPr="00743E1A">
        <w:rPr>
          <w:rFonts w:ascii="Calibri" w:hAnsi="Calibri" w:cs="Calibri"/>
          <w:iCs/>
          <w:sz w:val="22"/>
          <w:lang w:val="ka-GE"/>
        </w:rPr>
        <w:t xml:space="preserve"> </w:t>
      </w:r>
      <w:r w:rsidR="00743E1A" w:rsidRPr="00743E1A">
        <w:rPr>
          <w:rFonts w:cs="Sylfaen"/>
          <w:iCs/>
          <w:sz w:val="22"/>
          <w:lang w:val="ka-GE"/>
        </w:rPr>
        <w:t>სამსახურის</w:t>
      </w:r>
      <w:r w:rsidR="00743E1A" w:rsidRPr="00743E1A">
        <w:rPr>
          <w:rFonts w:ascii="Calibri" w:hAnsi="Calibri" w:cs="Calibri"/>
          <w:iCs/>
          <w:sz w:val="22"/>
          <w:lang w:val="ka-GE"/>
        </w:rPr>
        <w:t xml:space="preserve"> </w:t>
      </w:r>
      <w:r w:rsidR="00743E1A" w:rsidRPr="00743E1A">
        <w:rPr>
          <w:rFonts w:cs="Sylfaen"/>
          <w:iCs/>
          <w:sz w:val="22"/>
          <w:lang w:val="ka-GE"/>
        </w:rPr>
        <w:t>შექმნა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მისი</w:t>
      </w:r>
      <w:r w:rsidR="00743E1A" w:rsidRPr="00743E1A">
        <w:rPr>
          <w:rFonts w:ascii="Calibri" w:hAnsi="Calibri" w:cs="Calibri"/>
          <w:iCs/>
          <w:sz w:val="22"/>
          <w:lang w:val="ka-GE"/>
        </w:rPr>
        <w:t xml:space="preserve"> </w:t>
      </w:r>
      <w:r w:rsidR="00743E1A" w:rsidRPr="00743E1A">
        <w:rPr>
          <w:rFonts w:cs="Sylfaen"/>
          <w:iCs/>
          <w:sz w:val="22"/>
          <w:lang w:val="ka-GE"/>
        </w:rPr>
        <w:t>ფუნქციონირების</w:t>
      </w:r>
      <w:r w:rsidR="00743E1A" w:rsidRPr="00743E1A">
        <w:rPr>
          <w:rFonts w:ascii="Calibri" w:hAnsi="Calibri" w:cs="Calibri"/>
          <w:iCs/>
          <w:sz w:val="22"/>
          <w:lang w:val="ka-GE"/>
        </w:rPr>
        <w:t xml:space="preserve"> </w:t>
      </w:r>
      <w:r w:rsidR="00743E1A" w:rsidRPr="00743E1A">
        <w:rPr>
          <w:rFonts w:cs="Sylfaen"/>
          <w:iCs/>
          <w:sz w:val="22"/>
          <w:lang w:val="ka-GE"/>
        </w:rPr>
        <w:t>ძირითადი</w:t>
      </w:r>
      <w:r w:rsidR="00743E1A" w:rsidRPr="00743E1A">
        <w:rPr>
          <w:rFonts w:ascii="Calibri" w:hAnsi="Calibri" w:cs="Calibri"/>
          <w:iCs/>
          <w:sz w:val="22"/>
          <w:lang w:val="ka-GE"/>
        </w:rPr>
        <w:t xml:space="preserve"> </w:t>
      </w:r>
      <w:r w:rsidR="00743E1A" w:rsidRPr="00743E1A">
        <w:rPr>
          <w:rFonts w:cs="Sylfaen"/>
          <w:iCs/>
          <w:sz w:val="22"/>
          <w:lang w:val="ka-GE"/>
        </w:rPr>
        <w:t>პრინციპების</w:t>
      </w:r>
      <w:r w:rsidR="00743E1A" w:rsidRPr="00743E1A">
        <w:rPr>
          <w:rFonts w:ascii="Calibri" w:hAnsi="Calibri" w:cs="Calibri"/>
          <w:iCs/>
          <w:sz w:val="22"/>
          <w:lang w:val="ka-GE"/>
        </w:rPr>
        <w:t xml:space="preserve">, </w:t>
      </w:r>
      <w:r w:rsidR="00743E1A" w:rsidRPr="00743E1A">
        <w:rPr>
          <w:rFonts w:cs="Sylfaen"/>
          <w:iCs/>
          <w:sz w:val="22"/>
          <w:lang w:val="ka-GE"/>
        </w:rPr>
        <w:t>უფლებამოსილებებისა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საქმიანობის</w:t>
      </w:r>
      <w:r w:rsidR="00743E1A" w:rsidRPr="00743E1A">
        <w:rPr>
          <w:rFonts w:ascii="Calibri" w:hAnsi="Calibri" w:cs="Calibri"/>
          <w:iCs/>
          <w:sz w:val="22"/>
          <w:lang w:val="ka-GE"/>
        </w:rPr>
        <w:t xml:space="preserve"> </w:t>
      </w:r>
      <w:r w:rsidR="00743E1A" w:rsidRPr="00743E1A">
        <w:rPr>
          <w:rFonts w:cs="Sylfaen"/>
          <w:iCs/>
          <w:sz w:val="22"/>
          <w:lang w:val="ka-GE"/>
        </w:rPr>
        <w:t>ძირითადი</w:t>
      </w:r>
      <w:r w:rsidR="00743E1A" w:rsidRPr="00743E1A">
        <w:rPr>
          <w:rFonts w:ascii="Calibri" w:hAnsi="Calibri" w:cs="Calibri"/>
          <w:iCs/>
          <w:sz w:val="22"/>
          <w:lang w:val="ka-GE"/>
        </w:rPr>
        <w:t xml:space="preserve"> </w:t>
      </w:r>
      <w:r w:rsidR="00743E1A" w:rsidRPr="00743E1A">
        <w:rPr>
          <w:rFonts w:cs="Sylfaen"/>
          <w:iCs/>
          <w:sz w:val="22"/>
          <w:lang w:val="ka-GE"/>
        </w:rPr>
        <w:t>მიმართულებების</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ინსპექციის</w:t>
      </w:r>
      <w:r w:rsidR="00743E1A" w:rsidRPr="00743E1A">
        <w:rPr>
          <w:rFonts w:ascii="Calibri" w:hAnsi="Calibri" w:cs="Calibri"/>
          <w:iCs/>
          <w:sz w:val="22"/>
          <w:lang w:val="ka-GE"/>
        </w:rPr>
        <w:t xml:space="preserve"> </w:t>
      </w:r>
      <w:r w:rsidR="00743E1A" w:rsidRPr="00743E1A">
        <w:rPr>
          <w:rFonts w:cs="Sylfaen"/>
          <w:iCs/>
          <w:sz w:val="22"/>
          <w:lang w:val="ka-GE"/>
        </w:rPr>
        <w:t>სამსახურის</w:t>
      </w:r>
      <w:r w:rsidR="00743E1A" w:rsidRPr="00743E1A">
        <w:rPr>
          <w:rFonts w:ascii="Calibri" w:hAnsi="Calibri" w:cs="Calibri"/>
          <w:iCs/>
          <w:sz w:val="22"/>
          <w:lang w:val="ka-GE"/>
        </w:rPr>
        <w:t xml:space="preserve"> </w:t>
      </w:r>
      <w:r w:rsidR="00743E1A" w:rsidRPr="00743E1A">
        <w:rPr>
          <w:rFonts w:cs="Sylfaen"/>
          <w:iCs/>
          <w:sz w:val="22"/>
          <w:lang w:val="ka-GE"/>
        </w:rPr>
        <w:t>უფლებებისა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მოვალეობების</w:t>
      </w:r>
      <w:r w:rsidR="00743E1A" w:rsidRPr="00743E1A">
        <w:rPr>
          <w:rFonts w:ascii="Calibri" w:hAnsi="Calibri" w:cs="Calibri"/>
          <w:iCs/>
          <w:sz w:val="22"/>
          <w:lang w:val="ka-GE"/>
        </w:rPr>
        <w:t xml:space="preserve"> </w:t>
      </w:r>
      <w:r w:rsidR="00743E1A" w:rsidRPr="00743E1A">
        <w:rPr>
          <w:rFonts w:cs="Sylfaen"/>
          <w:iCs/>
          <w:sz w:val="22"/>
          <w:lang w:val="ka-GE"/>
        </w:rPr>
        <w:t>განსაზღვრა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შრომითი</w:t>
      </w:r>
      <w:r w:rsidR="00743E1A" w:rsidRPr="00743E1A">
        <w:rPr>
          <w:rFonts w:ascii="Calibri" w:hAnsi="Calibri" w:cs="Calibri"/>
          <w:iCs/>
          <w:sz w:val="22"/>
          <w:lang w:val="ka-GE"/>
        </w:rPr>
        <w:t xml:space="preserve"> </w:t>
      </w:r>
      <w:r w:rsidR="00743E1A" w:rsidRPr="00743E1A">
        <w:rPr>
          <w:rFonts w:cs="Sylfaen"/>
          <w:iCs/>
          <w:sz w:val="22"/>
          <w:lang w:val="ka-GE"/>
        </w:rPr>
        <w:t>ნორმების</w:t>
      </w:r>
      <w:r w:rsidR="00743E1A" w:rsidRPr="00743E1A">
        <w:rPr>
          <w:rFonts w:ascii="Calibri" w:hAnsi="Calibri" w:cs="Calibri"/>
          <w:iCs/>
          <w:sz w:val="22"/>
          <w:lang w:val="ka-GE"/>
        </w:rPr>
        <w:t xml:space="preserve"> </w:t>
      </w:r>
      <w:r w:rsidR="00743E1A" w:rsidRPr="00743E1A">
        <w:rPr>
          <w:rFonts w:cs="Sylfaen"/>
          <w:iCs/>
          <w:sz w:val="22"/>
          <w:lang w:val="ka-GE"/>
        </w:rPr>
        <w:t>ეფექტური</w:t>
      </w:r>
      <w:r w:rsidR="00743E1A" w:rsidRPr="00743E1A">
        <w:rPr>
          <w:rFonts w:ascii="Calibri" w:hAnsi="Calibri" w:cs="Calibri"/>
          <w:iCs/>
          <w:sz w:val="22"/>
          <w:lang w:val="ka-GE"/>
        </w:rPr>
        <w:t xml:space="preserve"> </w:t>
      </w:r>
      <w:r w:rsidR="00743E1A" w:rsidRPr="00743E1A">
        <w:rPr>
          <w:rFonts w:cs="Sylfaen"/>
          <w:iCs/>
          <w:sz w:val="22"/>
          <w:lang w:val="ka-GE"/>
        </w:rPr>
        <w:t>გამოყენების</w:t>
      </w:r>
      <w:r w:rsidR="00743E1A" w:rsidRPr="00743E1A">
        <w:rPr>
          <w:rFonts w:ascii="Calibri" w:hAnsi="Calibri" w:cs="Calibri"/>
          <w:iCs/>
          <w:sz w:val="22"/>
          <w:lang w:val="ka-GE"/>
        </w:rPr>
        <w:t xml:space="preserve"> </w:t>
      </w:r>
      <w:r w:rsidR="00743E1A" w:rsidRPr="00743E1A">
        <w:rPr>
          <w:rFonts w:cs="Sylfaen"/>
          <w:iCs/>
          <w:sz w:val="22"/>
          <w:lang w:val="ka-GE"/>
        </w:rPr>
        <w:t>უზრუნველყოფა</w:t>
      </w:r>
      <w:r w:rsidR="00743E1A" w:rsidRPr="00743E1A">
        <w:rPr>
          <w:rFonts w:ascii="Calibri" w:hAnsi="Calibri" w:cs="Calibri"/>
          <w:iCs/>
          <w:sz w:val="22"/>
          <w:lang w:val="ka-GE"/>
        </w:rPr>
        <w:t xml:space="preserve">.  </w:t>
      </w:r>
    </w:p>
    <w:p w:rsidR="00D23AF7" w:rsidRDefault="00D23AF7" w:rsidP="00743E1A">
      <w:pPr>
        <w:jc w:val="both"/>
        <w:rPr>
          <w:rFonts w:cs="Calibri"/>
          <w:b/>
          <w:i/>
          <w:iCs/>
          <w:sz w:val="22"/>
          <w:lang w:val="ka-GE"/>
        </w:rPr>
      </w:pPr>
    </w:p>
    <w:p w:rsidR="00D23AF7" w:rsidRDefault="001E1B40" w:rsidP="00D23AF7">
      <w:pPr>
        <w:jc w:val="both"/>
        <w:rPr>
          <w:rFonts w:cs="Calibri"/>
          <w:b/>
          <w:i/>
          <w:iCs/>
          <w:sz w:val="22"/>
          <w:lang w:val="ka-GE"/>
        </w:rPr>
      </w:pPr>
      <w:r w:rsidRPr="001E1B40">
        <w:rPr>
          <w:rFonts w:cs="Calibri"/>
          <w:b/>
          <w:i/>
          <w:iCs/>
          <w:sz w:val="22"/>
          <w:lang w:val="ka-GE"/>
        </w:rPr>
        <w:t>დევნილთა და ეკომიგრანთა საკითხები</w:t>
      </w:r>
    </w:p>
    <w:p w:rsidR="002C32FF" w:rsidRDefault="00D23AF7" w:rsidP="00D23AF7">
      <w:pPr>
        <w:jc w:val="both"/>
        <w:rPr>
          <w:sz w:val="22"/>
        </w:rPr>
      </w:pPr>
      <w:r>
        <w:rPr>
          <w:sz w:val="22"/>
          <w:lang w:val="ka-GE"/>
        </w:rPr>
        <w:t>დევნნილთა და ეკომიგრანტთა მიმართულებით გამოთქმულ რეკომენდაციებთან დაკავშირბეით აღვნიშნავთ, რომ</w:t>
      </w:r>
      <w:r w:rsidR="001E1B40" w:rsidRPr="00D23AF7">
        <w:rPr>
          <w:sz w:val="22"/>
        </w:rPr>
        <w:t xml:space="preserve"> 2019 </w:t>
      </w:r>
      <w:r w:rsidR="001E1B40" w:rsidRPr="00D23AF7">
        <w:rPr>
          <w:sz w:val="22"/>
          <w:lang w:val="ka-GE"/>
        </w:rPr>
        <w:t>წელს ქ. თბილისში განსახლდა 707 დევნილი ოჯახი და 2020-ში დაგეგმილია კიდევ 600 ოჯახის განსახლება. ერთი და ორ ოთახიანი ბინები თბილისში 2019 წელს გაუნაწილდა 362 ოჯახს და 2020-ში ეს რიცხვი გაიზრდება 403-მდე.</w:t>
      </w:r>
      <w:r w:rsidR="001E1B40" w:rsidRPr="00D23AF7">
        <w:rPr>
          <w:sz w:val="22"/>
          <w:lang w:val="ka-GE"/>
        </w:rPr>
        <w:tab/>
      </w:r>
      <w:r w:rsidR="001E1B40" w:rsidRPr="00D23AF7">
        <w:rPr>
          <w:sz w:val="22"/>
          <w:lang w:val="ka-GE"/>
        </w:rPr>
        <w:br/>
      </w:r>
      <w:r w:rsidR="001E1B40" w:rsidRPr="00D23AF7">
        <w:rPr>
          <w:sz w:val="22"/>
          <w:lang w:val="ka-GE"/>
        </w:rPr>
        <w:lastRenderedPageBreak/>
        <w:t>2019 წელს 164 ეკომიგრანტი განსახლდა და 2020-ში დაგეგმილია 200 ოჯახის განსახლება, სადაც მინიმუმ 30% იქნება მომეტებული საფრთხის ქვეშ მცხოვრები ოჯახები. 2020 წელს გამოიცემა მთავრობის განკარგულება 180 ოჯახისათვის ფართის საკუთრებაში რეგისტრაციასთან დაკავშირებით.</w:t>
      </w:r>
      <w:r w:rsidR="001E1B40" w:rsidRPr="00D23AF7">
        <w:rPr>
          <w:sz w:val="22"/>
          <w:lang w:val="ka-GE"/>
        </w:rPr>
        <w:tab/>
      </w:r>
      <w:r w:rsidR="001E1B40" w:rsidRPr="00D23AF7">
        <w:rPr>
          <w:sz w:val="22"/>
          <w:lang w:val="ka-GE"/>
        </w:rPr>
        <w:br/>
        <w:t xml:space="preserve">2019 წელს დაიწყო </w:t>
      </w:r>
      <w:proofErr w:type="spellStart"/>
      <w:r w:rsidR="001E1B40" w:rsidRPr="00D23AF7">
        <w:rPr>
          <w:sz w:val="22"/>
        </w:rPr>
        <w:t>საინფორმაციო</w:t>
      </w:r>
      <w:proofErr w:type="spellEnd"/>
      <w:r w:rsidR="001E1B40" w:rsidRPr="00D23AF7">
        <w:rPr>
          <w:sz w:val="22"/>
        </w:rPr>
        <w:t xml:space="preserve"> </w:t>
      </w:r>
      <w:r w:rsidR="001E1B40" w:rsidRPr="00D23AF7">
        <w:rPr>
          <w:sz w:val="22"/>
          <w:lang w:val="ka-GE"/>
        </w:rPr>
        <w:t xml:space="preserve">კამპანია </w:t>
      </w:r>
      <w:proofErr w:type="spellStart"/>
      <w:r w:rsidR="001E1B40" w:rsidRPr="00D23AF7">
        <w:rPr>
          <w:sz w:val="22"/>
        </w:rPr>
        <w:t>საერთაშორისო</w:t>
      </w:r>
      <w:proofErr w:type="spellEnd"/>
      <w:r w:rsidR="001E1B40" w:rsidRPr="00D23AF7">
        <w:rPr>
          <w:sz w:val="22"/>
        </w:rPr>
        <w:t xml:space="preserve"> </w:t>
      </w:r>
      <w:proofErr w:type="spellStart"/>
      <w:r w:rsidR="001E1B40" w:rsidRPr="00D23AF7">
        <w:rPr>
          <w:sz w:val="22"/>
        </w:rPr>
        <w:t>დაცვის</w:t>
      </w:r>
      <w:proofErr w:type="spellEnd"/>
      <w:r w:rsidR="001E1B40" w:rsidRPr="00D23AF7">
        <w:rPr>
          <w:sz w:val="22"/>
        </w:rPr>
        <w:t xml:space="preserve"> </w:t>
      </w:r>
      <w:proofErr w:type="spellStart"/>
      <w:r w:rsidR="001E1B40" w:rsidRPr="00D23AF7">
        <w:rPr>
          <w:sz w:val="22"/>
        </w:rPr>
        <w:t>მქონე</w:t>
      </w:r>
      <w:proofErr w:type="spellEnd"/>
      <w:r w:rsidR="001E1B40" w:rsidRPr="00D23AF7">
        <w:rPr>
          <w:sz w:val="22"/>
        </w:rPr>
        <w:t xml:space="preserve"> </w:t>
      </w:r>
      <w:proofErr w:type="spellStart"/>
      <w:r w:rsidR="001E1B40" w:rsidRPr="00D23AF7">
        <w:rPr>
          <w:sz w:val="22"/>
        </w:rPr>
        <w:t>პირთა</w:t>
      </w:r>
      <w:proofErr w:type="spellEnd"/>
      <w:r w:rsidR="001E1B40" w:rsidRPr="00D23AF7">
        <w:rPr>
          <w:sz w:val="22"/>
        </w:rPr>
        <w:t xml:space="preserve"> </w:t>
      </w:r>
      <w:proofErr w:type="spellStart"/>
      <w:r w:rsidR="001E1B40" w:rsidRPr="00D23AF7">
        <w:rPr>
          <w:sz w:val="22"/>
        </w:rPr>
        <w:t>ინტეგრაციის</w:t>
      </w:r>
      <w:proofErr w:type="spellEnd"/>
      <w:r w:rsidR="001E1B40" w:rsidRPr="00D23AF7">
        <w:rPr>
          <w:sz w:val="22"/>
        </w:rPr>
        <w:t xml:space="preserve"> </w:t>
      </w:r>
      <w:proofErr w:type="spellStart"/>
      <w:r w:rsidR="001E1B40" w:rsidRPr="00D23AF7">
        <w:rPr>
          <w:sz w:val="22"/>
        </w:rPr>
        <w:t>პროგრამების</w:t>
      </w:r>
      <w:proofErr w:type="spellEnd"/>
      <w:r w:rsidR="001E1B40" w:rsidRPr="00D23AF7">
        <w:rPr>
          <w:sz w:val="22"/>
        </w:rPr>
        <w:t xml:space="preserve"> </w:t>
      </w:r>
      <w:proofErr w:type="spellStart"/>
      <w:r w:rsidR="001E1B40" w:rsidRPr="00D23AF7">
        <w:rPr>
          <w:sz w:val="22"/>
        </w:rPr>
        <w:t>შესახებ</w:t>
      </w:r>
      <w:proofErr w:type="spellEnd"/>
      <w:r w:rsidR="001E1B40" w:rsidRPr="00D23AF7">
        <w:rPr>
          <w:sz w:val="22"/>
          <w:lang w:val="ka-GE"/>
        </w:rPr>
        <w:t xml:space="preserve">. ასევე </w:t>
      </w:r>
      <w:r w:rsidR="001E1B40" w:rsidRPr="00D23AF7">
        <w:rPr>
          <w:sz w:val="22"/>
        </w:rPr>
        <w:t xml:space="preserve">2019 </w:t>
      </w:r>
      <w:proofErr w:type="spellStart"/>
      <w:r w:rsidR="001E1B40" w:rsidRPr="00D23AF7">
        <w:rPr>
          <w:sz w:val="22"/>
        </w:rPr>
        <w:t>წლის</w:t>
      </w:r>
      <w:proofErr w:type="spellEnd"/>
      <w:r w:rsidR="001E1B40" w:rsidRPr="00D23AF7">
        <w:rPr>
          <w:sz w:val="22"/>
        </w:rPr>
        <w:t xml:space="preserve"> </w:t>
      </w:r>
      <w:proofErr w:type="spellStart"/>
      <w:r w:rsidR="001E1B40" w:rsidRPr="00D23AF7">
        <w:rPr>
          <w:sz w:val="22"/>
        </w:rPr>
        <w:t>საგრანტო</w:t>
      </w:r>
      <w:proofErr w:type="spellEnd"/>
      <w:r w:rsidR="001E1B40" w:rsidRPr="00D23AF7">
        <w:rPr>
          <w:sz w:val="22"/>
        </w:rPr>
        <w:t xml:space="preserve"> </w:t>
      </w:r>
      <w:proofErr w:type="spellStart"/>
      <w:r w:rsidR="001E1B40" w:rsidRPr="00D23AF7">
        <w:rPr>
          <w:sz w:val="22"/>
        </w:rPr>
        <w:t>პროგრამაში</w:t>
      </w:r>
      <w:proofErr w:type="spellEnd"/>
      <w:r w:rsidR="001E1B40" w:rsidRPr="00D23AF7">
        <w:rPr>
          <w:sz w:val="22"/>
        </w:rPr>
        <w:t xml:space="preserve"> </w:t>
      </w:r>
      <w:proofErr w:type="spellStart"/>
      <w:r w:rsidR="001E1B40" w:rsidRPr="00D23AF7">
        <w:rPr>
          <w:sz w:val="22"/>
        </w:rPr>
        <w:t>დაემატა</w:t>
      </w:r>
      <w:proofErr w:type="spellEnd"/>
      <w:r w:rsidR="001E1B40" w:rsidRPr="00D23AF7">
        <w:rPr>
          <w:sz w:val="22"/>
        </w:rPr>
        <w:t xml:space="preserve"> </w:t>
      </w:r>
      <w:proofErr w:type="spellStart"/>
      <w:r w:rsidR="001E1B40" w:rsidRPr="00D23AF7">
        <w:rPr>
          <w:sz w:val="22"/>
        </w:rPr>
        <w:t>თავშესაფრის</w:t>
      </w:r>
      <w:proofErr w:type="spellEnd"/>
      <w:r w:rsidR="001E1B40" w:rsidRPr="00D23AF7">
        <w:rPr>
          <w:sz w:val="22"/>
        </w:rPr>
        <w:t xml:space="preserve"> </w:t>
      </w:r>
      <w:proofErr w:type="spellStart"/>
      <w:r w:rsidR="001E1B40" w:rsidRPr="00D23AF7">
        <w:rPr>
          <w:sz w:val="22"/>
        </w:rPr>
        <w:t>მაძიებლებისა</w:t>
      </w:r>
      <w:proofErr w:type="spellEnd"/>
      <w:r w:rsidR="001E1B40" w:rsidRPr="00D23AF7">
        <w:rPr>
          <w:sz w:val="22"/>
        </w:rPr>
        <w:t xml:space="preserve"> </w:t>
      </w:r>
      <w:proofErr w:type="spellStart"/>
      <w:r w:rsidR="001E1B40" w:rsidRPr="00D23AF7">
        <w:rPr>
          <w:sz w:val="22"/>
        </w:rPr>
        <w:t>და</w:t>
      </w:r>
      <w:proofErr w:type="spellEnd"/>
      <w:r w:rsidR="001E1B40" w:rsidRPr="00D23AF7">
        <w:rPr>
          <w:sz w:val="22"/>
        </w:rPr>
        <w:t xml:space="preserve"> </w:t>
      </w:r>
      <w:proofErr w:type="spellStart"/>
      <w:r w:rsidR="001E1B40" w:rsidRPr="00D23AF7">
        <w:rPr>
          <w:sz w:val="22"/>
        </w:rPr>
        <w:t>საქართველოში</w:t>
      </w:r>
      <w:proofErr w:type="spellEnd"/>
      <w:r w:rsidR="001E1B40" w:rsidRPr="00D23AF7">
        <w:rPr>
          <w:sz w:val="22"/>
        </w:rPr>
        <w:t xml:space="preserve"> </w:t>
      </w:r>
      <w:proofErr w:type="spellStart"/>
      <w:r w:rsidR="001E1B40" w:rsidRPr="00D23AF7">
        <w:rPr>
          <w:sz w:val="22"/>
        </w:rPr>
        <w:t>სტატუსის</w:t>
      </w:r>
      <w:proofErr w:type="spellEnd"/>
      <w:r w:rsidR="001E1B40" w:rsidRPr="00D23AF7">
        <w:rPr>
          <w:sz w:val="22"/>
        </w:rPr>
        <w:t xml:space="preserve"> </w:t>
      </w:r>
      <w:proofErr w:type="spellStart"/>
      <w:r w:rsidR="001E1B40" w:rsidRPr="00D23AF7">
        <w:rPr>
          <w:sz w:val="22"/>
        </w:rPr>
        <w:t>მქონე</w:t>
      </w:r>
      <w:proofErr w:type="spellEnd"/>
      <w:r w:rsidR="001E1B40" w:rsidRPr="00D23AF7">
        <w:rPr>
          <w:sz w:val="22"/>
        </w:rPr>
        <w:t xml:space="preserve">, </w:t>
      </w:r>
      <w:proofErr w:type="spellStart"/>
      <w:r w:rsidR="001E1B40" w:rsidRPr="00D23AF7">
        <w:rPr>
          <w:sz w:val="22"/>
        </w:rPr>
        <w:t>მოქალაქეობის</w:t>
      </w:r>
      <w:proofErr w:type="spellEnd"/>
      <w:r w:rsidR="001E1B40" w:rsidRPr="00D23AF7">
        <w:rPr>
          <w:sz w:val="22"/>
        </w:rPr>
        <w:t xml:space="preserve"> </w:t>
      </w:r>
      <w:proofErr w:type="spellStart"/>
      <w:r w:rsidR="001E1B40" w:rsidRPr="00D23AF7">
        <w:rPr>
          <w:sz w:val="22"/>
        </w:rPr>
        <w:t>არმქონე</w:t>
      </w:r>
      <w:proofErr w:type="spellEnd"/>
      <w:r w:rsidR="001E1B40" w:rsidRPr="00D23AF7">
        <w:rPr>
          <w:sz w:val="22"/>
        </w:rPr>
        <w:t xml:space="preserve"> </w:t>
      </w:r>
      <w:proofErr w:type="spellStart"/>
      <w:r w:rsidR="001E1B40" w:rsidRPr="00D23AF7">
        <w:rPr>
          <w:sz w:val="22"/>
        </w:rPr>
        <w:t>პირებისთვის</w:t>
      </w:r>
      <w:proofErr w:type="spellEnd"/>
      <w:r w:rsidR="001E1B40" w:rsidRPr="00D23AF7">
        <w:rPr>
          <w:sz w:val="22"/>
        </w:rPr>
        <w:t xml:space="preserve"> </w:t>
      </w:r>
      <w:proofErr w:type="spellStart"/>
      <w:r w:rsidR="001E1B40" w:rsidRPr="00D23AF7">
        <w:rPr>
          <w:sz w:val="22"/>
        </w:rPr>
        <w:t>ქართული</w:t>
      </w:r>
      <w:proofErr w:type="spellEnd"/>
      <w:r w:rsidR="001E1B40" w:rsidRPr="00D23AF7">
        <w:rPr>
          <w:sz w:val="22"/>
        </w:rPr>
        <w:t xml:space="preserve"> </w:t>
      </w:r>
      <w:proofErr w:type="spellStart"/>
      <w:r w:rsidR="001E1B40" w:rsidRPr="00D23AF7">
        <w:rPr>
          <w:sz w:val="22"/>
        </w:rPr>
        <w:t>ენის</w:t>
      </w:r>
      <w:proofErr w:type="spellEnd"/>
      <w:r w:rsidR="001E1B40" w:rsidRPr="00D23AF7">
        <w:rPr>
          <w:sz w:val="22"/>
        </w:rPr>
        <w:t xml:space="preserve"> </w:t>
      </w:r>
      <w:proofErr w:type="spellStart"/>
      <w:r w:rsidR="001E1B40" w:rsidRPr="00D23AF7">
        <w:rPr>
          <w:sz w:val="22"/>
        </w:rPr>
        <w:t>შესწავლის</w:t>
      </w:r>
      <w:proofErr w:type="spellEnd"/>
      <w:r w:rsidR="001E1B40" w:rsidRPr="00D23AF7">
        <w:rPr>
          <w:sz w:val="22"/>
        </w:rPr>
        <w:t xml:space="preserve"> </w:t>
      </w:r>
      <w:proofErr w:type="spellStart"/>
      <w:r w:rsidR="001E1B40" w:rsidRPr="00D23AF7">
        <w:rPr>
          <w:sz w:val="22"/>
        </w:rPr>
        <w:t>შესაძლებლობა</w:t>
      </w:r>
      <w:proofErr w:type="spellEnd"/>
      <w:r w:rsidR="001E1B40" w:rsidRPr="00D23AF7">
        <w:rPr>
          <w:sz w:val="22"/>
        </w:rPr>
        <w:t xml:space="preserve">. </w:t>
      </w:r>
    </w:p>
    <w:p w:rsidR="002C32FF" w:rsidRDefault="002C32FF" w:rsidP="00D23AF7">
      <w:pPr>
        <w:jc w:val="both"/>
        <w:rPr>
          <w:sz w:val="22"/>
        </w:rPr>
      </w:pPr>
    </w:p>
    <w:p w:rsidR="002C32FF" w:rsidRDefault="002C32FF" w:rsidP="00D23AF7">
      <w:pPr>
        <w:jc w:val="both"/>
        <w:rPr>
          <w:sz w:val="22"/>
        </w:rPr>
      </w:pPr>
    </w:p>
    <w:p w:rsidR="002C32FF" w:rsidRPr="0021149A" w:rsidRDefault="002C32FF" w:rsidP="002C32FF">
      <w:pPr>
        <w:pStyle w:val="ListParagraph"/>
        <w:numPr>
          <w:ilvl w:val="0"/>
          <w:numId w:val="2"/>
        </w:numPr>
        <w:spacing w:after="160"/>
        <w:jc w:val="both"/>
        <w:rPr>
          <w:rFonts w:ascii="Sylfaen" w:hAnsi="Sylfaen"/>
          <w:b/>
          <w:highlight w:val="yellow"/>
          <w:lang w:val="ka-GE"/>
        </w:rPr>
      </w:pPr>
      <w:r w:rsidRPr="0021149A">
        <w:rPr>
          <w:rFonts w:ascii="Sylfaen" w:hAnsi="Sylfaen"/>
          <w:b/>
          <w:highlight w:val="yellow"/>
          <w:lang w:val="ka-GE"/>
        </w:rPr>
        <w:t xml:space="preserve">უზრუნველყოს ბავშვთა ადრეული განვითარების, ბავშვთა აბილიტაცია/ 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 შესაბამისი საჭიროების მქონე ყველა პირისთვის ქვეყნის მასშტაბით, მათ შორის, საჭიროებების კვლევის, არსებულ სერვისებში გამოკვეთილი ხარვეზების/გამოწვევების შესწავლის, დაფინანსების ზრდისა და მომსახურებაში დასაქმებული პერსონალის სწავლება/გადამზადების გზით </w:t>
      </w:r>
    </w:p>
    <w:p w:rsidR="00743E1A" w:rsidRPr="00D23AF7" w:rsidRDefault="001E1B40" w:rsidP="00D23AF7">
      <w:pPr>
        <w:jc w:val="both"/>
        <w:rPr>
          <w:rFonts w:cs="Calibri"/>
          <w:b/>
          <w:i/>
          <w:iCs/>
          <w:sz w:val="22"/>
          <w:lang w:val="ka-GE"/>
        </w:rPr>
      </w:pPr>
      <w:r w:rsidRPr="00D23AF7">
        <w:rPr>
          <w:sz w:val="22"/>
        </w:rPr>
        <w:t xml:space="preserve"> </w:t>
      </w:r>
    </w:p>
    <w:sectPr w:rsidR="00743E1A" w:rsidRPr="00D23AF7"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231F9"/>
    <w:multiLevelType w:val="hybridMultilevel"/>
    <w:tmpl w:val="B94E9A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58019B9"/>
    <w:multiLevelType w:val="hybridMultilevel"/>
    <w:tmpl w:val="D3D4198C"/>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mailingLabels"/>
    <w:dataType w:val="textFile"/>
    <w:activeRecord w:val="-1"/>
  </w:mailMerg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8C"/>
    <w:rsid w:val="000610E9"/>
    <w:rsid w:val="000D0572"/>
    <w:rsid w:val="001132DB"/>
    <w:rsid w:val="00174C9A"/>
    <w:rsid w:val="001D4676"/>
    <w:rsid w:val="001E1B40"/>
    <w:rsid w:val="00221FD5"/>
    <w:rsid w:val="00267C9D"/>
    <w:rsid w:val="002B6134"/>
    <w:rsid w:val="002C32FF"/>
    <w:rsid w:val="002C60CE"/>
    <w:rsid w:val="00352B62"/>
    <w:rsid w:val="00391BE5"/>
    <w:rsid w:val="00453073"/>
    <w:rsid w:val="00471BD8"/>
    <w:rsid w:val="004C71BF"/>
    <w:rsid w:val="004E7527"/>
    <w:rsid w:val="0055765C"/>
    <w:rsid w:val="005F1A52"/>
    <w:rsid w:val="006142CC"/>
    <w:rsid w:val="00685D3B"/>
    <w:rsid w:val="006C1E87"/>
    <w:rsid w:val="006C3DEB"/>
    <w:rsid w:val="006C4F61"/>
    <w:rsid w:val="006F14ED"/>
    <w:rsid w:val="00743E1A"/>
    <w:rsid w:val="007F3BC0"/>
    <w:rsid w:val="00854753"/>
    <w:rsid w:val="00873119"/>
    <w:rsid w:val="00875EBF"/>
    <w:rsid w:val="008B70FE"/>
    <w:rsid w:val="00971598"/>
    <w:rsid w:val="00AB472C"/>
    <w:rsid w:val="00AF0A37"/>
    <w:rsid w:val="00B54FE0"/>
    <w:rsid w:val="00B65196"/>
    <w:rsid w:val="00B9158C"/>
    <w:rsid w:val="00B91FDB"/>
    <w:rsid w:val="00CD60DE"/>
    <w:rsid w:val="00CE13CD"/>
    <w:rsid w:val="00D23AF7"/>
    <w:rsid w:val="00D34C06"/>
    <w:rsid w:val="00DD4958"/>
    <w:rsid w:val="00DF3808"/>
    <w:rsid w:val="00E064C2"/>
    <w:rsid w:val="00F7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5E73"/>
  <w15:chartTrackingRefBased/>
  <w15:docId w15:val="{2EB518B4-3BDB-41E4-B159-C1360F1E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uiPriority w:val="99"/>
    <w:qFormat/>
    <w:rsid w:val="006142CC"/>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6142CC"/>
    <w:rPr>
      <w:rFonts w:eastAsiaTheme="minorEastAsia" w:cs="Sylfaen"/>
      <w:sz w:val="22"/>
    </w:rPr>
  </w:style>
  <w:style w:type="paragraph" w:styleId="PlainText">
    <w:name w:val="Plain Text"/>
    <w:basedOn w:val="Normal"/>
    <w:link w:val="PlainTextChar"/>
    <w:uiPriority w:val="99"/>
    <w:semiHidden/>
    <w:unhideWhenUsed/>
    <w:rsid w:val="006142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42CC"/>
    <w:rPr>
      <w:rFonts w:ascii="Consolas" w:hAnsi="Consolas"/>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C3DEB"/>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C32FF"/>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2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2020-06-03T07:16:00Z</dcterms:created>
  <dcterms:modified xsi:type="dcterms:W3CDTF">2020-06-03T07:16:00Z</dcterms:modified>
</cp:coreProperties>
</file>